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F1593" w14:textId="0298AA0A" w:rsidR="00223916" w:rsidRPr="00B33170" w:rsidRDefault="00796172" w:rsidP="00223916">
      <w:pPr>
        <w:spacing w:line="276" w:lineRule="auto"/>
        <w:jc w:val="center"/>
        <w:rPr>
          <w:rFonts w:ascii="Arial Narrow" w:hAnsi="Arial Narrow" w:cstheme="minorHAnsi"/>
          <w:sz w:val="40"/>
          <w:szCs w:val="40"/>
        </w:rPr>
      </w:pPr>
      <w:r w:rsidRPr="00B33170">
        <w:rPr>
          <w:rFonts w:ascii="Arial Narrow" w:hAnsi="Arial Narrow" w:cstheme="minorHAnsi"/>
          <w:sz w:val="40"/>
          <w:szCs w:val="40"/>
        </w:rPr>
        <w:t>SIKKERHEDSDATABLAD</w:t>
      </w:r>
    </w:p>
    <w:p w14:paraId="513ECAE8" w14:textId="3285D161" w:rsidR="00223916" w:rsidRPr="00796172" w:rsidRDefault="00223916" w:rsidP="00223916">
      <w:pPr>
        <w:spacing w:line="276" w:lineRule="auto"/>
        <w:jc w:val="center"/>
        <w:rPr>
          <w:rFonts w:ascii="Arial Narrow" w:hAnsi="Arial Narrow" w:cstheme="minorHAnsi"/>
          <w:sz w:val="24"/>
          <w:szCs w:val="24"/>
        </w:rPr>
      </w:pPr>
      <w:r w:rsidRPr="00796172">
        <w:rPr>
          <w:rFonts w:ascii="Arial Narrow" w:hAnsi="Arial Narrow" w:cstheme="minorHAnsi"/>
          <w:sz w:val="24"/>
          <w:szCs w:val="24"/>
        </w:rPr>
        <w:t xml:space="preserve">I overensstemmelse med </w:t>
      </w:r>
      <w:r w:rsidR="00796172" w:rsidRPr="00796172">
        <w:rPr>
          <w:rFonts w:ascii="Arial Narrow" w:hAnsi="Arial Narrow"/>
          <w:sz w:val="24"/>
          <w:szCs w:val="24"/>
        </w:rPr>
        <w:t>Forordning (EU) nr. 2020/878</w:t>
      </w:r>
    </w:p>
    <w:p w14:paraId="48FB9007" w14:textId="2E9795C1" w:rsidR="00223916" w:rsidRPr="004D2F56" w:rsidRDefault="00223916" w:rsidP="00223916">
      <w:pPr>
        <w:spacing w:line="276" w:lineRule="auto"/>
        <w:rPr>
          <w:rFonts w:ascii="Arial Narrow" w:hAnsi="Arial Narrow" w:cstheme="minorHAnsi"/>
        </w:rPr>
      </w:pPr>
      <w:r w:rsidRPr="00260E7D">
        <w:rPr>
          <w:rFonts w:ascii="Arial Narrow" w:hAnsi="Arial Narrow" w:cstheme="minorHAnsi"/>
          <w:b/>
          <w:bCs/>
        </w:rPr>
        <w:t xml:space="preserve">Produktnavn: </w:t>
      </w:r>
      <w:r w:rsidR="00224489">
        <w:rPr>
          <w:rFonts w:ascii="Arial Narrow" w:hAnsi="Arial Narrow" w:cstheme="minorHAnsi"/>
        </w:rPr>
        <w:t>Palmarosa O</w:t>
      </w:r>
      <w:r w:rsidRPr="004D2F56">
        <w:rPr>
          <w:rFonts w:ascii="Arial Narrow" w:hAnsi="Arial Narrow" w:cstheme="minorHAnsi"/>
        </w:rPr>
        <w:t>lie Æterisk Økologisk</w:t>
      </w:r>
    </w:p>
    <w:p w14:paraId="7D291E37" w14:textId="73223B62" w:rsidR="00223916" w:rsidRPr="00260E7D" w:rsidRDefault="00796172" w:rsidP="00223916">
      <w:pPr>
        <w:spacing w:line="276" w:lineRule="auto"/>
        <w:rPr>
          <w:rFonts w:ascii="Arial Narrow" w:hAnsi="Arial Narrow" w:cstheme="minorHAnsi"/>
          <w:b/>
          <w:bCs/>
          <w:color w:val="FFFFFF" w:themeColor="background1"/>
        </w:rPr>
      </w:pPr>
      <w:r w:rsidRPr="00260E7D">
        <w:rPr>
          <w:rFonts w:ascii="Arial Narrow" w:hAnsi="Arial Narrow" w:cstheme="minorHAnsi"/>
          <w:b/>
          <w:bCs/>
          <w:color w:val="FFFFFF" w:themeColor="background1"/>
          <w:highlight w:val="darkGreen"/>
        </w:rPr>
        <w:t>PUNKT</w:t>
      </w:r>
      <w:r w:rsidR="00223916" w:rsidRPr="00260E7D">
        <w:rPr>
          <w:rFonts w:ascii="Arial Narrow" w:hAnsi="Arial Narrow" w:cstheme="minorHAnsi"/>
          <w:b/>
          <w:bCs/>
          <w:color w:val="FFFFFF" w:themeColor="background1"/>
          <w:highlight w:val="darkGreen"/>
        </w:rPr>
        <w:t xml:space="preserve"> 1: Identifikation af stoffet/blandingen </w:t>
      </w:r>
      <w:r w:rsidRPr="00260E7D">
        <w:rPr>
          <w:rFonts w:ascii="Arial Narrow" w:hAnsi="Arial Narrow" w:cstheme="minorHAnsi"/>
          <w:b/>
          <w:bCs/>
          <w:color w:val="FFFFFF" w:themeColor="background1"/>
          <w:highlight w:val="darkGreen"/>
        </w:rPr>
        <w:t>og af selskabet/</w:t>
      </w:r>
      <w:r w:rsidR="00223916" w:rsidRPr="00260E7D">
        <w:rPr>
          <w:rFonts w:ascii="Arial Narrow" w:hAnsi="Arial Narrow" w:cstheme="minorHAnsi"/>
          <w:b/>
          <w:bCs/>
          <w:color w:val="FFFFFF" w:themeColor="background1"/>
          <w:highlight w:val="darkGreen"/>
        </w:rPr>
        <w:t>virksomheden</w:t>
      </w:r>
    </w:p>
    <w:p w14:paraId="7ADE95AA" w14:textId="5109246E" w:rsidR="00223916" w:rsidRPr="00260E7D" w:rsidRDefault="00223916" w:rsidP="00223916">
      <w:pPr>
        <w:pStyle w:val="Listeafsnit"/>
        <w:numPr>
          <w:ilvl w:val="1"/>
          <w:numId w:val="2"/>
        </w:numPr>
        <w:spacing w:after="0" w:line="276" w:lineRule="auto"/>
        <w:rPr>
          <w:rFonts w:ascii="Arial Narrow" w:hAnsi="Arial Narrow" w:cstheme="minorHAnsi"/>
          <w:b/>
          <w:bCs/>
          <w:sz w:val="20"/>
          <w:szCs w:val="20"/>
        </w:rPr>
      </w:pPr>
      <w:r w:rsidRPr="00260E7D">
        <w:rPr>
          <w:rFonts w:ascii="Arial Narrow" w:hAnsi="Arial Narrow" w:cstheme="minorHAnsi"/>
          <w:b/>
          <w:bCs/>
          <w:sz w:val="20"/>
          <w:szCs w:val="20"/>
        </w:rPr>
        <w:t>Produktidentifikator</w:t>
      </w:r>
    </w:p>
    <w:p w14:paraId="7753B16F" w14:textId="3115DA0D" w:rsidR="00223916" w:rsidRDefault="00223916" w:rsidP="00223916">
      <w:pPr>
        <w:spacing w:after="0" w:line="276" w:lineRule="auto"/>
        <w:rPr>
          <w:rFonts w:ascii="Arial Narrow" w:hAnsi="Arial Narrow" w:cstheme="minorHAnsi"/>
          <w:sz w:val="20"/>
          <w:szCs w:val="20"/>
        </w:rPr>
      </w:pPr>
      <w:r w:rsidRPr="00260E7D">
        <w:rPr>
          <w:rFonts w:ascii="Arial Narrow" w:hAnsi="Arial Narrow" w:cstheme="minorHAnsi"/>
          <w:sz w:val="20"/>
          <w:szCs w:val="20"/>
        </w:rPr>
        <w:t xml:space="preserve">Produktnavn: </w:t>
      </w:r>
      <w:r w:rsidR="00572772">
        <w:rPr>
          <w:rFonts w:ascii="Arial Narrow" w:hAnsi="Arial Narrow" w:cstheme="minorHAnsi"/>
          <w:sz w:val="20"/>
          <w:szCs w:val="20"/>
        </w:rPr>
        <w:tab/>
      </w:r>
      <w:r w:rsidRPr="00260E7D">
        <w:rPr>
          <w:rFonts w:ascii="Arial Narrow" w:hAnsi="Arial Narrow" w:cstheme="minorHAnsi"/>
          <w:sz w:val="20"/>
          <w:szCs w:val="20"/>
        </w:rPr>
        <w:t xml:space="preserve">Økologisk </w:t>
      </w:r>
      <w:r w:rsidR="00224489">
        <w:rPr>
          <w:rFonts w:ascii="Arial Narrow" w:hAnsi="Arial Narrow" w:cstheme="minorHAnsi"/>
          <w:sz w:val="20"/>
          <w:szCs w:val="20"/>
        </w:rPr>
        <w:t>Palmarosa</w:t>
      </w:r>
      <w:r w:rsidRPr="00260E7D">
        <w:rPr>
          <w:rFonts w:ascii="Arial Narrow" w:hAnsi="Arial Narrow" w:cstheme="minorHAnsi"/>
          <w:sz w:val="20"/>
          <w:szCs w:val="20"/>
        </w:rPr>
        <w:t xml:space="preserve"> Æterisk Olie</w:t>
      </w:r>
      <w:r w:rsidR="004D2F56">
        <w:rPr>
          <w:rFonts w:ascii="Arial Narrow" w:hAnsi="Arial Narrow" w:cstheme="minorHAnsi"/>
          <w:sz w:val="20"/>
          <w:szCs w:val="20"/>
        </w:rPr>
        <w:t>, 20 ml</w:t>
      </w:r>
    </w:p>
    <w:p w14:paraId="4B09A1E4" w14:textId="4287F739" w:rsidR="00260E7D" w:rsidRDefault="00260E7D" w:rsidP="00223916">
      <w:pPr>
        <w:spacing w:after="0" w:line="276" w:lineRule="auto"/>
        <w:rPr>
          <w:rFonts w:ascii="Arial Narrow" w:hAnsi="Arial Narrow" w:cstheme="minorHAnsi"/>
          <w:sz w:val="20"/>
          <w:szCs w:val="20"/>
        </w:rPr>
      </w:pPr>
      <w:r>
        <w:rPr>
          <w:rFonts w:ascii="Arial Narrow" w:hAnsi="Arial Narrow" w:cstheme="minorHAnsi"/>
          <w:sz w:val="20"/>
          <w:szCs w:val="20"/>
        </w:rPr>
        <w:t xml:space="preserve">Produktkode: </w:t>
      </w:r>
      <w:r>
        <w:rPr>
          <w:rFonts w:ascii="Arial Narrow" w:hAnsi="Arial Narrow" w:cstheme="minorHAnsi"/>
          <w:sz w:val="20"/>
          <w:szCs w:val="20"/>
        </w:rPr>
        <w:tab/>
      </w:r>
      <w:r w:rsidR="00572772" w:rsidRPr="00572772">
        <w:rPr>
          <w:rFonts w:ascii="Arial Narrow" w:hAnsi="Arial Narrow" w:cstheme="minorHAnsi"/>
          <w:sz w:val="20"/>
          <w:szCs w:val="20"/>
        </w:rPr>
        <w:t>ESO-1</w:t>
      </w:r>
      <w:r w:rsidR="00224489">
        <w:rPr>
          <w:rFonts w:ascii="Arial Narrow" w:hAnsi="Arial Narrow" w:cstheme="minorHAnsi"/>
          <w:sz w:val="20"/>
          <w:szCs w:val="20"/>
        </w:rPr>
        <w:t>6</w:t>
      </w:r>
      <w:r w:rsidR="00572772" w:rsidRPr="00572772">
        <w:rPr>
          <w:rFonts w:ascii="Arial Narrow" w:hAnsi="Arial Narrow" w:cstheme="minorHAnsi"/>
          <w:sz w:val="20"/>
          <w:szCs w:val="20"/>
        </w:rPr>
        <w:t>01</w:t>
      </w:r>
      <w:r w:rsidR="00224489">
        <w:rPr>
          <w:rFonts w:ascii="Arial Narrow" w:hAnsi="Arial Narrow" w:cstheme="minorHAnsi"/>
          <w:sz w:val="20"/>
          <w:szCs w:val="20"/>
        </w:rPr>
        <w:t>1</w:t>
      </w:r>
      <w:r w:rsidR="00572772" w:rsidRPr="00572772">
        <w:rPr>
          <w:rFonts w:ascii="Arial Narrow" w:hAnsi="Arial Narrow" w:cstheme="minorHAnsi"/>
          <w:sz w:val="20"/>
          <w:szCs w:val="20"/>
        </w:rPr>
        <w:t>2</w:t>
      </w:r>
      <w:r w:rsidR="00572772">
        <w:rPr>
          <w:rFonts w:ascii="Arial Narrow" w:hAnsi="Arial Narrow" w:cstheme="minorHAnsi"/>
          <w:sz w:val="20"/>
          <w:szCs w:val="20"/>
        </w:rPr>
        <w:t xml:space="preserve">, EAN: </w:t>
      </w:r>
      <w:r w:rsidR="00572772" w:rsidRPr="00572772">
        <w:rPr>
          <w:rFonts w:ascii="Arial Narrow" w:hAnsi="Arial Narrow" w:cstheme="minorHAnsi"/>
          <w:sz w:val="20"/>
          <w:szCs w:val="20"/>
        </w:rPr>
        <w:t>57138060071</w:t>
      </w:r>
      <w:r w:rsidR="00224489">
        <w:rPr>
          <w:rFonts w:ascii="Arial Narrow" w:hAnsi="Arial Narrow" w:cstheme="minorHAnsi"/>
          <w:sz w:val="20"/>
          <w:szCs w:val="20"/>
        </w:rPr>
        <w:t>53</w:t>
      </w:r>
    </w:p>
    <w:p w14:paraId="783EE672" w14:textId="430C109C" w:rsidR="002E0B3B" w:rsidRPr="00572772" w:rsidRDefault="002E0B3B" w:rsidP="00223916">
      <w:pPr>
        <w:spacing w:after="0" w:line="276" w:lineRule="auto"/>
        <w:rPr>
          <w:rFonts w:ascii="Arial Narrow" w:hAnsi="Arial Narrow" w:cstheme="minorHAnsi"/>
          <w:sz w:val="20"/>
          <w:szCs w:val="20"/>
        </w:rPr>
      </w:pPr>
      <w:r w:rsidRPr="00572772">
        <w:rPr>
          <w:rFonts w:ascii="Arial Narrow" w:hAnsi="Arial Narrow" w:cstheme="minorHAnsi"/>
          <w:sz w:val="20"/>
          <w:szCs w:val="20"/>
          <w:lang w:val="en-US"/>
        </w:rPr>
        <w:t xml:space="preserve">CAS </w:t>
      </w:r>
      <w:proofErr w:type="spellStart"/>
      <w:r w:rsidRPr="00572772">
        <w:rPr>
          <w:rFonts w:ascii="Arial Narrow" w:hAnsi="Arial Narrow" w:cstheme="minorHAnsi"/>
          <w:sz w:val="20"/>
          <w:szCs w:val="20"/>
          <w:lang w:val="en-US"/>
        </w:rPr>
        <w:t>Nummer</w:t>
      </w:r>
      <w:proofErr w:type="spellEnd"/>
      <w:r w:rsidRPr="00572772">
        <w:rPr>
          <w:rFonts w:ascii="Arial Narrow" w:hAnsi="Arial Narrow" w:cstheme="minorHAnsi"/>
          <w:sz w:val="20"/>
          <w:szCs w:val="20"/>
          <w:lang w:val="en-US"/>
        </w:rPr>
        <w:t xml:space="preserve">: </w:t>
      </w:r>
      <w:r w:rsidR="00572772">
        <w:rPr>
          <w:rFonts w:ascii="Arial Narrow" w:hAnsi="Arial Narrow" w:cstheme="minorHAnsi"/>
          <w:sz w:val="20"/>
          <w:szCs w:val="20"/>
          <w:lang w:val="en-US"/>
        </w:rPr>
        <w:tab/>
      </w:r>
      <w:r w:rsidRPr="00572772">
        <w:rPr>
          <w:rFonts w:ascii="Arial Narrow" w:hAnsi="Arial Narrow" w:cstheme="minorHAnsi"/>
          <w:sz w:val="20"/>
          <w:szCs w:val="20"/>
          <w:lang w:val="en-US"/>
        </w:rPr>
        <w:t>80</w:t>
      </w:r>
      <w:r w:rsidR="00224489">
        <w:rPr>
          <w:rFonts w:ascii="Arial Narrow" w:hAnsi="Arial Narrow" w:cstheme="minorHAnsi"/>
          <w:sz w:val="20"/>
          <w:szCs w:val="20"/>
          <w:lang w:val="en-US"/>
        </w:rPr>
        <w:t>14-19-5</w:t>
      </w:r>
    </w:p>
    <w:p w14:paraId="1FC60F25" w14:textId="0C3FC960" w:rsidR="002E0B3B" w:rsidRPr="00260E7D" w:rsidRDefault="002E0B3B" w:rsidP="00223916">
      <w:pPr>
        <w:spacing w:after="0" w:line="276" w:lineRule="auto"/>
        <w:rPr>
          <w:rFonts w:ascii="Arial Narrow" w:hAnsi="Arial Narrow" w:cstheme="minorHAnsi"/>
          <w:b/>
          <w:bCs/>
          <w:sz w:val="20"/>
          <w:szCs w:val="20"/>
        </w:rPr>
      </w:pPr>
    </w:p>
    <w:p w14:paraId="061D0D91" w14:textId="0CDF45BD" w:rsidR="002E0B3B" w:rsidRPr="00260E7D" w:rsidRDefault="002E0B3B" w:rsidP="002E0B3B">
      <w:pPr>
        <w:pStyle w:val="Listeafsnit"/>
        <w:numPr>
          <w:ilvl w:val="1"/>
          <w:numId w:val="2"/>
        </w:numPr>
        <w:spacing w:after="0" w:line="276" w:lineRule="auto"/>
        <w:rPr>
          <w:rFonts w:ascii="Arial Narrow" w:hAnsi="Arial Narrow" w:cstheme="minorHAnsi"/>
          <w:b/>
          <w:bCs/>
          <w:sz w:val="20"/>
          <w:szCs w:val="20"/>
        </w:rPr>
      </w:pPr>
      <w:r w:rsidRPr="00260E7D">
        <w:rPr>
          <w:rFonts w:ascii="Arial Narrow" w:hAnsi="Arial Narrow" w:cstheme="minorHAnsi"/>
          <w:b/>
          <w:bCs/>
          <w:sz w:val="20"/>
          <w:szCs w:val="20"/>
        </w:rPr>
        <w:t xml:space="preserve">Relevante </w:t>
      </w:r>
      <w:r w:rsidR="00572772">
        <w:rPr>
          <w:rFonts w:ascii="Arial Narrow" w:hAnsi="Arial Narrow" w:cstheme="minorHAnsi"/>
          <w:b/>
          <w:bCs/>
          <w:sz w:val="20"/>
          <w:szCs w:val="20"/>
        </w:rPr>
        <w:t xml:space="preserve">identificerede </w:t>
      </w:r>
      <w:r w:rsidRPr="00260E7D">
        <w:rPr>
          <w:rFonts w:ascii="Arial Narrow" w:hAnsi="Arial Narrow" w:cstheme="minorHAnsi"/>
          <w:b/>
          <w:bCs/>
          <w:sz w:val="20"/>
          <w:szCs w:val="20"/>
        </w:rPr>
        <w:t>anvendelser af stoffet/blandingen og anvendelser, der frarådes:</w:t>
      </w:r>
    </w:p>
    <w:p w14:paraId="481013A7" w14:textId="6C916D17" w:rsidR="002E0B3B" w:rsidRPr="00260E7D" w:rsidRDefault="00223916" w:rsidP="002E0B3B">
      <w:pPr>
        <w:spacing w:after="0" w:line="276" w:lineRule="auto"/>
        <w:rPr>
          <w:rFonts w:ascii="Arial Narrow" w:hAnsi="Arial Narrow" w:cstheme="minorHAnsi"/>
          <w:sz w:val="20"/>
          <w:szCs w:val="20"/>
        </w:rPr>
      </w:pPr>
      <w:r w:rsidRPr="00260E7D">
        <w:rPr>
          <w:rFonts w:ascii="Arial Narrow" w:hAnsi="Arial Narrow" w:cstheme="minorHAnsi"/>
          <w:b/>
          <w:bCs/>
          <w:sz w:val="20"/>
          <w:szCs w:val="20"/>
        </w:rPr>
        <w:t>Anvendelse:</w:t>
      </w:r>
      <w:r w:rsidRPr="00260E7D">
        <w:rPr>
          <w:rFonts w:ascii="Arial Narrow" w:hAnsi="Arial Narrow" w:cstheme="minorHAnsi"/>
          <w:sz w:val="20"/>
          <w:szCs w:val="20"/>
        </w:rPr>
        <w:t xml:space="preserve"> Æterisk olie til aromaterapeutiske formål og som duftkorrigens. Kun til udvortes brug.</w:t>
      </w:r>
    </w:p>
    <w:p w14:paraId="2212F35C" w14:textId="4C0EC865" w:rsidR="002E0B3B" w:rsidRPr="00260E7D" w:rsidRDefault="002E0B3B" w:rsidP="002E0B3B">
      <w:pPr>
        <w:spacing w:after="0" w:line="276" w:lineRule="auto"/>
        <w:rPr>
          <w:rFonts w:ascii="Arial Narrow" w:hAnsi="Arial Narrow" w:cstheme="minorHAnsi"/>
          <w:sz w:val="20"/>
          <w:szCs w:val="20"/>
        </w:rPr>
      </w:pPr>
    </w:p>
    <w:p w14:paraId="51F4DB49" w14:textId="4DC576D8" w:rsidR="002E0B3B" w:rsidRPr="00260E7D" w:rsidRDefault="00572772" w:rsidP="002E0B3B">
      <w:pPr>
        <w:pStyle w:val="Listeafsnit"/>
        <w:numPr>
          <w:ilvl w:val="1"/>
          <w:numId w:val="2"/>
        </w:numPr>
        <w:spacing w:after="0" w:line="276" w:lineRule="auto"/>
        <w:rPr>
          <w:rFonts w:ascii="Arial Narrow" w:hAnsi="Arial Narrow" w:cstheme="minorHAnsi"/>
          <w:b/>
          <w:bCs/>
          <w:sz w:val="20"/>
          <w:szCs w:val="20"/>
        </w:rPr>
      </w:pPr>
      <w:r>
        <w:rPr>
          <w:rFonts w:ascii="Arial Narrow" w:hAnsi="Arial Narrow" w:cstheme="minorHAnsi"/>
          <w:b/>
          <w:bCs/>
          <w:sz w:val="20"/>
          <w:szCs w:val="20"/>
        </w:rPr>
        <w:t>Oplysninger om leverandøren af sikkerhedsdatabladet</w:t>
      </w:r>
    </w:p>
    <w:p w14:paraId="398D5C5B" w14:textId="77777777" w:rsidR="002E0B3B" w:rsidRPr="00260E7D" w:rsidRDefault="002E0B3B" w:rsidP="002E0B3B">
      <w:pPr>
        <w:spacing w:after="0" w:line="276" w:lineRule="auto"/>
        <w:rPr>
          <w:rFonts w:ascii="Arial Narrow" w:hAnsi="Arial Narrow" w:cstheme="minorHAnsi"/>
          <w:sz w:val="20"/>
          <w:szCs w:val="20"/>
        </w:rPr>
      </w:pPr>
      <w:r w:rsidRPr="00260E7D">
        <w:rPr>
          <w:rFonts w:ascii="Arial Narrow" w:hAnsi="Arial Narrow" w:cstheme="minorHAnsi"/>
          <w:sz w:val="20"/>
          <w:szCs w:val="20"/>
        </w:rPr>
        <w:t>Cocoon Company ApS</w:t>
      </w:r>
    </w:p>
    <w:p w14:paraId="1DBA4ECC" w14:textId="77777777" w:rsidR="00572772" w:rsidRDefault="00572772" w:rsidP="002E0B3B">
      <w:pPr>
        <w:spacing w:after="0" w:line="276" w:lineRule="auto"/>
        <w:rPr>
          <w:rFonts w:ascii="Arial Narrow" w:hAnsi="Arial Narrow" w:cstheme="minorHAnsi"/>
          <w:sz w:val="20"/>
          <w:szCs w:val="20"/>
        </w:rPr>
      </w:pPr>
      <w:r>
        <w:rPr>
          <w:rFonts w:ascii="Arial Narrow" w:hAnsi="Arial Narrow" w:cstheme="minorHAnsi"/>
          <w:sz w:val="20"/>
          <w:szCs w:val="20"/>
        </w:rPr>
        <w:t>Erhvervsparken 1</w:t>
      </w:r>
    </w:p>
    <w:p w14:paraId="12C52E4F" w14:textId="77777777" w:rsidR="00572772" w:rsidRDefault="002E0B3B" w:rsidP="002E0B3B">
      <w:pPr>
        <w:spacing w:after="0" w:line="276" w:lineRule="auto"/>
        <w:rPr>
          <w:rFonts w:ascii="Arial Narrow" w:hAnsi="Arial Narrow" w:cstheme="minorHAnsi"/>
          <w:sz w:val="20"/>
          <w:szCs w:val="20"/>
        </w:rPr>
      </w:pPr>
      <w:r w:rsidRPr="00260E7D">
        <w:rPr>
          <w:rFonts w:ascii="Arial Narrow" w:hAnsi="Arial Narrow" w:cstheme="minorHAnsi"/>
          <w:sz w:val="20"/>
          <w:szCs w:val="20"/>
        </w:rPr>
        <w:t>8882 Fårvang</w:t>
      </w:r>
    </w:p>
    <w:p w14:paraId="7F1CEAEB" w14:textId="5FC48F95" w:rsidR="002E0B3B" w:rsidRPr="00260E7D" w:rsidRDefault="002E0B3B" w:rsidP="002E0B3B">
      <w:pPr>
        <w:spacing w:after="0" w:line="276" w:lineRule="auto"/>
        <w:rPr>
          <w:rFonts w:ascii="Arial Narrow" w:hAnsi="Arial Narrow" w:cstheme="minorHAnsi"/>
          <w:sz w:val="20"/>
          <w:szCs w:val="20"/>
        </w:rPr>
      </w:pPr>
      <w:r w:rsidRPr="00260E7D">
        <w:rPr>
          <w:rFonts w:ascii="Arial Narrow" w:hAnsi="Arial Narrow" w:cstheme="minorHAnsi"/>
          <w:sz w:val="20"/>
          <w:szCs w:val="20"/>
        </w:rPr>
        <w:t>Danmark</w:t>
      </w:r>
    </w:p>
    <w:p w14:paraId="136D2DBD" w14:textId="77777777" w:rsidR="002E0B3B" w:rsidRPr="00260E7D" w:rsidRDefault="002E0B3B" w:rsidP="002E0B3B">
      <w:pPr>
        <w:spacing w:after="0" w:line="276" w:lineRule="auto"/>
        <w:rPr>
          <w:rFonts w:ascii="Arial Narrow" w:hAnsi="Arial Narrow" w:cstheme="minorHAnsi"/>
          <w:sz w:val="20"/>
          <w:szCs w:val="20"/>
        </w:rPr>
      </w:pPr>
      <w:r w:rsidRPr="00260E7D">
        <w:rPr>
          <w:rFonts w:ascii="Arial Narrow" w:hAnsi="Arial Narrow" w:cstheme="minorHAnsi"/>
          <w:sz w:val="20"/>
          <w:szCs w:val="20"/>
        </w:rPr>
        <w:t>Kontaktperson: Torben Dahlmann</w:t>
      </w:r>
    </w:p>
    <w:p w14:paraId="5E806295" w14:textId="02F26633" w:rsidR="002E0B3B" w:rsidRDefault="002E0B3B" w:rsidP="002E0B3B">
      <w:pPr>
        <w:spacing w:after="0" w:line="276" w:lineRule="auto"/>
        <w:rPr>
          <w:rFonts w:ascii="Arial Narrow" w:hAnsi="Arial Narrow" w:cstheme="minorHAnsi"/>
          <w:sz w:val="20"/>
          <w:szCs w:val="20"/>
        </w:rPr>
      </w:pPr>
      <w:r w:rsidRPr="00260E7D">
        <w:rPr>
          <w:rFonts w:ascii="Arial Narrow" w:hAnsi="Arial Narrow" w:cstheme="minorHAnsi"/>
          <w:sz w:val="20"/>
          <w:szCs w:val="20"/>
        </w:rPr>
        <w:t xml:space="preserve">Mail: </w:t>
      </w:r>
      <w:r w:rsidR="00572772" w:rsidRPr="00572772">
        <w:rPr>
          <w:rFonts w:ascii="Arial Narrow" w:hAnsi="Arial Narrow" w:cstheme="minorHAnsi"/>
          <w:sz w:val="20"/>
          <w:szCs w:val="20"/>
        </w:rPr>
        <w:t>info@cocooncompany.dk</w:t>
      </w:r>
    </w:p>
    <w:p w14:paraId="1957FC0D" w14:textId="5F6D37BE" w:rsidR="002E0B3B" w:rsidRPr="00260E7D" w:rsidRDefault="002E0B3B" w:rsidP="002E0B3B">
      <w:pPr>
        <w:spacing w:after="0" w:line="276" w:lineRule="auto"/>
        <w:rPr>
          <w:rFonts w:ascii="Arial Narrow" w:hAnsi="Arial Narrow" w:cstheme="minorHAnsi"/>
          <w:sz w:val="20"/>
          <w:szCs w:val="20"/>
        </w:rPr>
      </w:pPr>
    </w:p>
    <w:p w14:paraId="69C68949" w14:textId="39F02822" w:rsidR="002E0B3B" w:rsidRDefault="002E0B3B" w:rsidP="002E0B3B">
      <w:pPr>
        <w:pStyle w:val="Listeafsnit"/>
        <w:numPr>
          <w:ilvl w:val="1"/>
          <w:numId w:val="2"/>
        </w:numPr>
        <w:spacing w:after="0" w:line="276" w:lineRule="auto"/>
        <w:rPr>
          <w:rFonts w:ascii="Arial Narrow" w:hAnsi="Arial Narrow" w:cstheme="minorHAnsi"/>
          <w:b/>
          <w:bCs/>
          <w:sz w:val="20"/>
          <w:szCs w:val="20"/>
        </w:rPr>
      </w:pPr>
      <w:r w:rsidRPr="00260E7D">
        <w:rPr>
          <w:rFonts w:ascii="Arial Narrow" w:hAnsi="Arial Narrow" w:cstheme="minorHAnsi"/>
          <w:b/>
          <w:bCs/>
          <w:sz w:val="20"/>
          <w:szCs w:val="20"/>
        </w:rPr>
        <w:t>Alarmnummer:</w:t>
      </w:r>
    </w:p>
    <w:p w14:paraId="245A9559" w14:textId="7F0AA884" w:rsidR="00796172" w:rsidRDefault="00572772" w:rsidP="00572772">
      <w:pPr>
        <w:spacing w:after="0" w:line="276" w:lineRule="auto"/>
        <w:rPr>
          <w:rFonts w:ascii="Arial Narrow" w:hAnsi="Arial Narrow" w:cstheme="minorHAnsi"/>
          <w:b/>
          <w:bCs/>
          <w:sz w:val="20"/>
          <w:szCs w:val="20"/>
        </w:rPr>
      </w:pPr>
      <w:r w:rsidRPr="00572772">
        <w:rPr>
          <w:rFonts w:ascii="Arial Narrow" w:hAnsi="Arial Narrow"/>
          <w:b/>
          <w:bCs/>
          <w:sz w:val="20"/>
          <w:szCs w:val="20"/>
        </w:rPr>
        <w:t xml:space="preserve">Giftlinjen </w:t>
      </w:r>
      <w:r>
        <w:rPr>
          <w:rFonts w:ascii="Arial Narrow" w:hAnsi="Arial Narrow"/>
          <w:sz w:val="20"/>
          <w:szCs w:val="20"/>
        </w:rPr>
        <w:t>(landsdækkende telefonrådgivning)</w:t>
      </w:r>
      <w:r w:rsidRPr="00572772">
        <w:rPr>
          <w:rFonts w:ascii="Arial Narrow" w:hAnsi="Arial Narrow"/>
          <w:sz w:val="20"/>
          <w:szCs w:val="20"/>
        </w:rPr>
        <w:t xml:space="preserve">: </w:t>
      </w:r>
      <w:r>
        <w:rPr>
          <w:rFonts w:ascii="Arial Narrow" w:hAnsi="Arial Narrow"/>
          <w:sz w:val="20"/>
          <w:szCs w:val="20"/>
        </w:rPr>
        <w:t xml:space="preserve">Tel: +45 </w:t>
      </w:r>
      <w:r w:rsidRPr="00572772">
        <w:rPr>
          <w:rFonts w:ascii="Arial Narrow" w:hAnsi="Arial Narrow"/>
          <w:sz w:val="20"/>
          <w:szCs w:val="20"/>
        </w:rPr>
        <w:t>82</w:t>
      </w:r>
      <w:r>
        <w:rPr>
          <w:rFonts w:ascii="Arial Narrow" w:hAnsi="Arial Narrow"/>
          <w:sz w:val="20"/>
          <w:szCs w:val="20"/>
        </w:rPr>
        <w:t xml:space="preserve"> </w:t>
      </w:r>
      <w:r w:rsidRPr="00572772">
        <w:rPr>
          <w:rFonts w:ascii="Arial Narrow" w:hAnsi="Arial Narrow"/>
          <w:sz w:val="20"/>
          <w:szCs w:val="20"/>
        </w:rPr>
        <w:t>12</w:t>
      </w:r>
      <w:r>
        <w:rPr>
          <w:rFonts w:ascii="Arial Narrow" w:hAnsi="Arial Narrow"/>
          <w:sz w:val="20"/>
          <w:szCs w:val="20"/>
        </w:rPr>
        <w:t xml:space="preserve"> </w:t>
      </w:r>
      <w:r w:rsidRPr="00572772">
        <w:rPr>
          <w:rFonts w:ascii="Arial Narrow" w:hAnsi="Arial Narrow"/>
          <w:sz w:val="20"/>
          <w:szCs w:val="20"/>
        </w:rPr>
        <w:t>12</w:t>
      </w:r>
      <w:r>
        <w:rPr>
          <w:rFonts w:ascii="Arial Narrow" w:hAnsi="Arial Narrow"/>
          <w:sz w:val="20"/>
          <w:szCs w:val="20"/>
        </w:rPr>
        <w:t xml:space="preserve"> </w:t>
      </w:r>
      <w:r w:rsidRPr="00572772">
        <w:rPr>
          <w:rFonts w:ascii="Arial Narrow" w:hAnsi="Arial Narrow"/>
          <w:sz w:val="20"/>
          <w:szCs w:val="20"/>
        </w:rPr>
        <w:t>12 (hele døgnet)</w:t>
      </w:r>
    </w:p>
    <w:p w14:paraId="79ECC606" w14:textId="38FEBA4D" w:rsidR="00572772" w:rsidRDefault="00572772" w:rsidP="00572772">
      <w:pPr>
        <w:spacing w:after="0" w:line="276" w:lineRule="auto"/>
        <w:rPr>
          <w:rFonts w:ascii="Arial Narrow" w:hAnsi="Arial Narrow" w:cstheme="minorHAnsi"/>
          <w:sz w:val="20"/>
          <w:szCs w:val="20"/>
        </w:rPr>
      </w:pPr>
      <w:r>
        <w:rPr>
          <w:rFonts w:ascii="Arial Narrow" w:hAnsi="Arial Narrow" w:cstheme="minorHAnsi"/>
          <w:b/>
          <w:bCs/>
          <w:sz w:val="20"/>
          <w:szCs w:val="20"/>
        </w:rPr>
        <w:t xml:space="preserve">Leverandøren: </w:t>
      </w:r>
      <w:r w:rsidRPr="00260E7D">
        <w:rPr>
          <w:rFonts w:ascii="Arial Narrow" w:hAnsi="Arial Narrow" w:cstheme="minorHAnsi"/>
          <w:sz w:val="20"/>
          <w:szCs w:val="20"/>
        </w:rPr>
        <w:t>Tel: +45 40</w:t>
      </w:r>
      <w:r>
        <w:rPr>
          <w:rFonts w:ascii="Arial Narrow" w:hAnsi="Arial Narrow" w:cstheme="minorHAnsi"/>
          <w:sz w:val="20"/>
          <w:szCs w:val="20"/>
        </w:rPr>
        <w:t xml:space="preserve"> </w:t>
      </w:r>
      <w:r w:rsidRPr="00260E7D">
        <w:rPr>
          <w:rFonts w:ascii="Arial Narrow" w:hAnsi="Arial Narrow" w:cstheme="minorHAnsi"/>
          <w:sz w:val="20"/>
          <w:szCs w:val="20"/>
        </w:rPr>
        <w:t>49</w:t>
      </w:r>
      <w:r>
        <w:rPr>
          <w:rFonts w:ascii="Arial Narrow" w:hAnsi="Arial Narrow" w:cstheme="minorHAnsi"/>
          <w:sz w:val="20"/>
          <w:szCs w:val="20"/>
        </w:rPr>
        <w:t xml:space="preserve"> </w:t>
      </w:r>
      <w:r w:rsidRPr="00260E7D">
        <w:rPr>
          <w:rFonts w:ascii="Arial Narrow" w:hAnsi="Arial Narrow" w:cstheme="minorHAnsi"/>
          <w:sz w:val="20"/>
          <w:szCs w:val="20"/>
        </w:rPr>
        <w:t>11</w:t>
      </w:r>
      <w:r>
        <w:rPr>
          <w:rFonts w:ascii="Arial Narrow" w:hAnsi="Arial Narrow" w:cstheme="minorHAnsi"/>
          <w:sz w:val="20"/>
          <w:szCs w:val="20"/>
        </w:rPr>
        <w:t xml:space="preserve"> </w:t>
      </w:r>
      <w:r w:rsidRPr="00260E7D">
        <w:rPr>
          <w:rFonts w:ascii="Arial Narrow" w:hAnsi="Arial Narrow" w:cstheme="minorHAnsi"/>
          <w:sz w:val="20"/>
          <w:szCs w:val="20"/>
        </w:rPr>
        <w:t>49 (Åbningstid: Hverdage 8-16:30)</w:t>
      </w:r>
    </w:p>
    <w:p w14:paraId="5DD0B897" w14:textId="5109EB30" w:rsidR="00572772" w:rsidRDefault="00572772" w:rsidP="00572772">
      <w:pPr>
        <w:spacing w:after="0" w:line="276" w:lineRule="auto"/>
        <w:rPr>
          <w:rFonts w:ascii="Arial Narrow" w:hAnsi="Arial Narrow" w:cstheme="minorHAnsi"/>
          <w:sz w:val="20"/>
          <w:szCs w:val="20"/>
        </w:rPr>
      </w:pPr>
    </w:p>
    <w:p w14:paraId="0490790B" w14:textId="77777777" w:rsidR="00D1078D" w:rsidRDefault="00D1078D" w:rsidP="00572772">
      <w:pPr>
        <w:spacing w:after="0" w:line="276" w:lineRule="auto"/>
        <w:rPr>
          <w:rFonts w:ascii="Arial Narrow" w:hAnsi="Arial Narrow" w:cstheme="minorHAnsi"/>
          <w:sz w:val="20"/>
          <w:szCs w:val="20"/>
        </w:rPr>
      </w:pPr>
    </w:p>
    <w:p w14:paraId="26DE004E" w14:textId="0B430F3A" w:rsidR="00572772" w:rsidRPr="00260E7D" w:rsidRDefault="00572772" w:rsidP="00572772">
      <w:pPr>
        <w:spacing w:line="276" w:lineRule="auto"/>
        <w:rPr>
          <w:rFonts w:ascii="Arial Narrow" w:hAnsi="Arial Narrow" w:cstheme="minorHAnsi"/>
          <w:b/>
          <w:bCs/>
          <w:color w:val="FFFFFF" w:themeColor="background1"/>
        </w:rPr>
      </w:pPr>
      <w:r w:rsidRPr="00260E7D">
        <w:rPr>
          <w:rFonts w:ascii="Arial Narrow" w:hAnsi="Arial Narrow" w:cstheme="minorHAnsi"/>
          <w:b/>
          <w:bCs/>
          <w:color w:val="FFFFFF" w:themeColor="background1"/>
          <w:highlight w:val="darkGreen"/>
        </w:rPr>
        <w:t xml:space="preserve">PUNKT </w:t>
      </w:r>
      <w:r>
        <w:rPr>
          <w:rFonts w:ascii="Arial Narrow" w:hAnsi="Arial Narrow" w:cstheme="minorHAnsi"/>
          <w:b/>
          <w:bCs/>
          <w:color w:val="FFFFFF" w:themeColor="background1"/>
          <w:highlight w:val="darkGreen"/>
        </w:rPr>
        <w:t>2</w:t>
      </w:r>
      <w:r w:rsidRPr="00260E7D">
        <w:rPr>
          <w:rFonts w:ascii="Arial Narrow" w:hAnsi="Arial Narrow" w:cstheme="minorHAnsi"/>
          <w:b/>
          <w:bCs/>
          <w:color w:val="FFFFFF" w:themeColor="background1"/>
          <w:highlight w:val="darkGreen"/>
        </w:rPr>
        <w:t xml:space="preserve">: </w:t>
      </w:r>
      <w:r>
        <w:rPr>
          <w:rFonts w:ascii="Arial Narrow" w:hAnsi="Arial Narrow" w:cstheme="minorHAnsi"/>
          <w:b/>
          <w:bCs/>
          <w:color w:val="FFFFFF" w:themeColor="background1"/>
          <w:highlight w:val="darkGreen"/>
        </w:rPr>
        <w:t>Farei</w:t>
      </w:r>
      <w:r w:rsidRPr="00260E7D">
        <w:rPr>
          <w:rFonts w:ascii="Arial Narrow" w:hAnsi="Arial Narrow" w:cstheme="minorHAnsi"/>
          <w:b/>
          <w:bCs/>
          <w:color w:val="FFFFFF" w:themeColor="background1"/>
          <w:highlight w:val="darkGreen"/>
        </w:rPr>
        <w:t>dentifikation</w:t>
      </w:r>
    </w:p>
    <w:p w14:paraId="05D47F19" w14:textId="647FE129" w:rsidR="00572772" w:rsidRDefault="00572772" w:rsidP="00A62139">
      <w:pPr>
        <w:spacing w:after="0" w:line="276" w:lineRule="auto"/>
        <w:rPr>
          <w:rFonts w:ascii="Arial Narrow" w:hAnsi="Arial Narrow"/>
          <w:b/>
          <w:bCs/>
          <w:sz w:val="20"/>
          <w:szCs w:val="20"/>
        </w:rPr>
      </w:pPr>
      <w:r w:rsidRPr="00A62139">
        <w:rPr>
          <w:rFonts w:ascii="Arial Narrow" w:hAnsi="Arial Narrow" w:cstheme="minorHAnsi"/>
          <w:b/>
          <w:bCs/>
          <w:sz w:val="20"/>
          <w:szCs w:val="20"/>
        </w:rPr>
        <w:t xml:space="preserve">2.1. </w:t>
      </w:r>
      <w:r w:rsidR="00A62139" w:rsidRPr="00A62139">
        <w:rPr>
          <w:rFonts w:ascii="Arial Narrow" w:hAnsi="Arial Narrow"/>
          <w:b/>
          <w:bCs/>
          <w:sz w:val="20"/>
          <w:szCs w:val="20"/>
        </w:rPr>
        <w:t>Klassificering af stoffet eller blandingen</w:t>
      </w:r>
    </w:p>
    <w:p w14:paraId="59C2DE75" w14:textId="77777777" w:rsidR="00C025CA" w:rsidRPr="00B33170" w:rsidRDefault="00A62139" w:rsidP="00C025CA">
      <w:pPr>
        <w:spacing w:after="0" w:line="276" w:lineRule="auto"/>
        <w:rPr>
          <w:rFonts w:ascii="Arial Narrow" w:hAnsi="Arial Narrow"/>
          <w:sz w:val="20"/>
          <w:szCs w:val="20"/>
          <w:u w:val="single"/>
        </w:rPr>
      </w:pPr>
      <w:r w:rsidRPr="00B33170">
        <w:rPr>
          <w:rFonts w:ascii="Arial Narrow" w:hAnsi="Arial Narrow"/>
          <w:sz w:val="20"/>
          <w:szCs w:val="20"/>
          <w:u w:val="single"/>
        </w:rPr>
        <w:t>Klassificering i henhold til Europa-Parlamentets og Rådets forordning (EF) nr. 1272/2008 [CLP/GHS]</w:t>
      </w:r>
    </w:p>
    <w:p w14:paraId="205DF12D" w14:textId="0AA8FB06" w:rsidR="00C025CA" w:rsidRPr="00C025CA" w:rsidRDefault="00C025CA" w:rsidP="00C025CA">
      <w:pPr>
        <w:spacing w:after="0" w:line="276" w:lineRule="auto"/>
        <w:rPr>
          <w:rFonts w:ascii="Arial Narrow" w:eastAsia="Times New Roman" w:hAnsi="Arial Narrow" w:cs="Times New Roman"/>
          <w:sz w:val="20"/>
          <w:szCs w:val="20"/>
          <w:lang w:eastAsia="da-DK"/>
        </w:rPr>
      </w:pPr>
      <w:r>
        <w:rPr>
          <w:rFonts w:ascii="Arial Narrow" w:eastAsia="Times New Roman" w:hAnsi="Arial Narrow" w:cs="Times New Roman"/>
          <w:sz w:val="20"/>
          <w:szCs w:val="20"/>
          <w:lang w:eastAsia="da-DK"/>
        </w:rPr>
        <w:t>[</w:t>
      </w:r>
      <w:r w:rsidRPr="00C025CA">
        <w:rPr>
          <w:rFonts w:ascii="Arial Narrow" w:eastAsia="Times New Roman" w:hAnsi="Arial Narrow" w:cs="Times New Roman"/>
          <w:sz w:val="20"/>
          <w:szCs w:val="20"/>
          <w:lang w:eastAsia="da-DK"/>
        </w:rPr>
        <w:t>H315] Forårsager hudirritation</w:t>
      </w:r>
    </w:p>
    <w:p w14:paraId="50DE63A4" w14:textId="599D9C6D" w:rsidR="00C025CA" w:rsidRPr="00C025CA" w:rsidRDefault="00C025CA" w:rsidP="00C025CA">
      <w:pPr>
        <w:spacing w:after="0" w:line="276" w:lineRule="auto"/>
        <w:rPr>
          <w:rFonts w:ascii="Arial Narrow" w:hAnsi="Arial Narrow"/>
          <w:sz w:val="20"/>
          <w:szCs w:val="20"/>
        </w:rPr>
      </w:pPr>
      <w:r w:rsidRPr="00C025CA">
        <w:rPr>
          <w:rFonts w:ascii="Arial Narrow" w:hAnsi="Arial Narrow"/>
          <w:sz w:val="20"/>
          <w:szCs w:val="20"/>
        </w:rPr>
        <w:t xml:space="preserve">[H319] </w:t>
      </w:r>
      <w:r w:rsidRPr="00B33170">
        <w:rPr>
          <w:rFonts w:ascii="Arial Narrow" w:hAnsi="Arial Narrow"/>
          <w:color w:val="1B1B1B"/>
          <w:sz w:val="20"/>
          <w:szCs w:val="20"/>
        </w:rPr>
        <w:t>Forårsager alvorlig øjenirritation</w:t>
      </w:r>
    </w:p>
    <w:p w14:paraId="6D696402" w14:textId="42178392" w:rsidR="00C025CA" w:rsidRPr="00B33170" w:rsidRDefault="00C025CA" w:rsidP="00A62139">
      <w:pPr>
        <w:spacing w:after="0" w:line="276" w:lineRule="auto"/>
        <w:rPr>
          <w:rFonts w:ascii="Arial Narrow" w:hAnsi="Arial Narrow"/>
          <w:color w:val="1B1B1B"/>
          <w:sz w:val="20"/>
          <w:szCs w:val="20"/>
        </w:rPr>
      </w:pPr>
      <w:r w:rsidRPr="00B33170">
        <w:rPr>
          <w:rFonts w:ascii="Arial Narrow" w:hAnsi="Arial Narrow"/>
          <w:sz w:val="20"/>
          <w:szCs w:val="20"/>
        </w:rPr>
        <w:t xml:space="preserve">[H317] </w:t>
      </w:r>
      <w:r w:rsidRPr="00B33170">
        <w:rPr>
          <w:rFonts w:ascii="Arial Narrow" w:hAnsi="Arial Narrow"/>
          <w:color w:val="1B1B1B"/>
          <w:sz w:val="20"/>
          <w:szCs w:val="20"/>
        </w:rPr>
        <w:t>Kan forårsage allergisk hudreaktion</w:t>
      </w:r>
    </w:p>
    <w:p w14:paraId="1B1F5ACC" w14:textId="12E18176" w:rsidR="00B33170" w:rsidRPr="00B33170" w:rsidRDefault="00B33170" w:rsidP="00A62139">
      <w:pPr>
        <w:spacing w:after="0" w:line="276" w:lineRule="auto"/>
        <w:rPr>
          <w:rFonts w:ascii="Arial Narrow" w:hAnsi="Arial Narrow"/>
          <w:sz w:val="20"/>
          <w:szCs w:val="20"/>
        </w:rPr>
      </w:pPr>
      <w:r w:rsidRPr="00B33170">
        <w:rPr>
          <w:rFonts w:ascii="Arial Narrow" w:hAnsi="Arial Narrow"/>
          <w:color w:val="1B1B1B"/>
          <w:sz w:val="20"/>
          <w:szCs w:val="20"/>
        </w:rPr>
        <w:t>[H410] Meget giftig med langvarige virkninger for vandlevende organismer</w:t>
      </w:r>
    </w:p>
    <w:p w14:paraId="2589B8D6" w14:textId="2F84B858" w:rsidR="00A62139" w:rsidRPr="00B33170" w:rsidRDefault="00A62139" w:rsidP="00A62139">
      <w:pPr>
        <w:spacing w:after="0" w:line="276" w:lineRule="auto"/>
        <w:rPr>
          <w:rFonts w:ascii="Arial Narrow" w:hAnsi="Arial Narrow"/>
          <w:b/>
          <w:bCs/>
          <w:sz w:val="20"/>
          <w:szCs w:val="20"/>
        </w:rPr>
      </w:pPr>
    </w:p>
    <w:p w14:paraId="11A0D034" w14:textId="38D1E313" w:rsidR="00A62139" w:rsidRPr="00B33170" w:rsidRDefault="00A62139" w:rsidP="00A62139">
      <w:pPr>
        <w:spacing w:after="0" w:line="276" w:lineRule="auto"/>
        <w:rPr>
          <w:rFonts w:ascii="Arial Narrow" w:hAnsi="Arial Narrow"/>
          <w:b/>
          <w:bCs/>
          <w:sz w:val="20"/>
          <w:szCs w:val="20"/>
        </w:rPr>
      </w:pPr>
      <w:r w:rsidRPr="00B33170">
        <w:rPr>
          <w:rFonts w:ascii="Arial Narrow" w:hAnsi="Arial Narrow"/>
          <w:b/>
          <w:bCs/>
          <w:sz w:val="20"/>
          <w:szCs w:val="20"/>
        </w:rPr>
        <w:t xml:space="preserve">2.2. </w:t>
      </w:r>
      <w:r w:rsidR="00B33170" w:rsidRPr="00B33170">
        <w:rPr>
          <w:rFonts w:ascii="Arial Narrow" w:hAnsi="Arial Narrow"/>
          <w:b/>
          <w:bCs/>
          <w:sz w:val="20"/>
          <w:szCs w:val="20"/>
        </w:rPr>
        <w:t>Mærkningselementer</w:t>
      </w:r>
    </w:p>
    <w:p w14:paraId="670128C4" w14:textId="2FAE9620" w:rsidR="00B33170" w:rsidRDefault="004D2F56" w:rsidP="00A62139">
      <w:pPr>
        <w:spacing w:after="0" w:line="276" w:lineRule="auto"/>
        <w:rPr>
          <w:rFonts w:ascii="Arial Narrow" w:hAnsi="Arial Narrow" w:cstheme="minorHAnsi"/>
          <w:sz w:val="20"/>
          <w:szCs w:val="20"/>
        </w:rPr>
      </w:pPr>
      <w:r>
        <w:rPr>
          <w:rFonts w:ascii="Arial Narrow" w:hAnsi="Arial Narrow" w:cstheme="minorHAnsi"/>
          <w:sz w:val="20"/>
          <w:szCs w:val="20"/>
        </w:rPr>
        <w:t>Etikettering</w:t>
      </w:r>
      <w:r w:rsidRPr="004D2F56">
        <w:rPr>
          <w:rFonts w:ascii="Arial Narrow" w:hAnsi="Arial Narrow" w:cstheme="minorHAnsi"/>
          <w:sz w:val="20"/>
          <w:szCs w:val="20"/>
        </w:rPr>
        <w:t xml:space="preserve"> i henhold til forordning (EF) nr. 1272/2008</w:t>
      </w:r>
    </w:p>
    <w:p w14:paraId="58672750" w14:textId="3270A3FD" w:rsidR="004D2F56" w:rsidRDefault="004D2F56" w:rsidP="00A62139">
      <w:pPr>
        <w:spacing w:after="0" w:line="276" w:lineRule="auto"/>
        <w:rPr>
          <w:rFonts w:ascii="Arial Narrow" w:hAnsi="Arial Narrow" w:cstheme="minorHAnsi"/>
          <w:sz w:val="20"/>
          <w:szCs w:val="20"/>
        </w:rPr>
      </w:pPr>
      <w:r w:rsidRPr="004D2F56">
        <w:rPr>
          <w:rFonts w:ascii="Arial Narrow" w:hAnsi="Arial Narrow" w:cstheme="minorHAnsi"/>
          <w:sz w:val="20"/>
          <w:szCs w:val="20"/>
        </w:rPr>
        <w:t>Dette produkt er klassificeret og mærket i henhold til CLP-forordningen.</w:t>
      </w:r>
    </w:p>
    <w:p w14:paraId="264FF1AF" w14:textId="06AF7F7A" w:rsidR="004D2F56" w:rsidRDefault="004D2F56" w:rsidP="00A62139">
      <w:pPr>
        <w:spacing w:after="0" w:line="276" w:lineRule="auto"/>
        <w:rPr>
          <w:rFonts w:ascii="Arial Narrow" w:hAnsi="Arial Narrow" w:cstheme="minorHAnsi"/>
          <w:sz w:val="20"/>
          <w:szCs w:val="20"/>
        </w:rPr>
      </w:pPr>
      <w:r>
        <w:rPr>
          <w:rFonts w:ascii="Arial Narrow" w:hAnsi="Arial Narrow" w:cstheme="minorHAnsi"/>
          <w:noProof/>
          <w:sz w:val="20"/>
          <w:szCs w:val="20"/>
        </w:rPr>
        <w:drawing>
          <wp:anchor distT="0" distB="0" distL="114300" distR="114300" simplePos="0" relativeHeight="251658240" behindDoc="0" locked="0" layoutInCell="1" allowOverlap="1" wp14:anchorId="275F8A1E" wp14:editId="69699C30">
            <wp:simplePos x="0" y="0"/>
            <wp:positionH relativeFrom="column">
              <wp:posOffset>1548022</wp:posOffset>
            </wp:positionH>
            <wp:positionV relativeFrom="paragraph">
              <wp:posOffset>129013</wp:posOffset>
            </wp:positionV>
            <wp:extent cx="215265" cy="215265"/>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265" cy="215265"/>
                    </a:xfrm>
                    <a:prstGeom prst="rect">
                      <a:avLst/>
                    </a:prstGeom>
                  </pic:spPr>
                </pic:pic>
              </a:graphicData>
            </a:graphic>
            <wp14:sizeRelH relativeFrom="margin">
              <wp14:pctWidth>0</wp14:pctWidth>
            </wp14:sizeRelH>
            <wp14:sizeRelV relativeFrom="margin">
              <wp14:pctHeight>0</wp14:pctHeight>
            </wp14:sizeRelV>
          </wp:anchor>
        </w:drawing>
      </w:r>
    </w:p>
    <w:p w14:paraId="2CB820DB" w14:textId="066E25D3" w:rsidR="004D2F56" w:rsidRDefault="004D2F56" w:rsidP="004D2F56">
      <w:pPr>
        <w:spacing w:after="0" w:line="276" w:lineRule="auto"/>
        <w:ind w:left="1701" w:hanging="1701"/>
        <w:rPr>
          <w:rFonts w:ascii="Arial Narrow" w:hAnsi="Arial Narrow" w:cstheme="minorHAnsi"/>
          <w:sz w:val="20"/>
          <w:szCs w:val="20"/>
        </w:rPr>
      </w:pPr>
      <w:r w:rsidRPr="00003FF9">
        <w:rPr>
          <w:rFonts w:ascii="Arial Narrow" w:hAnsi="Arial Narrow" w:cstheme="minorHAnsi"/>
          <w:b/>
          <w:bCs/>
          <w:sz w:val="20"/>
          <w:szCs w:val="20"/>
        </w:rPr>
        <w:t>Farepiktogrammer</w:t>
      </w:r>
      <w:r>
        <w:rPr>
          <w:rFonts w:ascii="Arial Narrow" w:hAnsi="Arial Narrow" w:cstheme="minorHAnsi"/>
          <w:sz w:val="20"/>
          <w:szCs w:val="20"/>
        </w:rPr>
        <w:t>:</w:t>
      </w:r>
      <w:r>
        <w:rPr>
          <w:rFonts w:ascii="Arial Narrow" w:hAnsi="Arial Narrow" w:cstheme="minorHAnsi"/>
          <w:sz w:val="20"/>
          <w:szCs w:val="20"/>
        </w:rPr>
        <w:tab/>
        <w:t>GHS07</w:t>
      </w:r>
    </w:p>
    <w:p w14:paraId="2BCDB856" w14:textId="0E2598D5" w:rsidR="004D2F56" w:rsidRDefault="004D2F56" w:rsidP="00A62139">
      <w:pPr>
        <w:spacing w:after="0" w:line="276" w:lineRule="auto"/>
        <w:rPr>
          <w:rFonts w:ascii="Arial Narrow" w:hAnsi="Arial Narrow" w:cstheme="minorHAnsi"/>
          <w:sz w:val="20"/>
          <w:szCs w:val="20"/>
        </w:rPr>
      </w:pPr>
    </w:p>
    <w:p w14:paraId="5364D1D5" w14:textId="700A5BBE" w:rsidR="004D2F56" w:rsidRDefault="004D2F56" w:rsidP="004D2F56">
      <w:pPr>
        <w:spacing w:after="0" w:line="276" w:lineRule="auto"/>
        <w:ind w:left="1701" w:hanging="1701"/>
        <w:rPr>
          <w:rFonts w:ascii="Arial Narrow" w:hAnsi="Arial Narrow" w:cstheme="minorHAnsi"/>
          <w:sz w:val="20"/>
          <w:szCs w:val="20"/>
        </w:rPr>
      </w:pPr>
      <w:r w:rsidRPr="00003FF9">
        <w:rPr>
          <w:rFonts w:ascii="Arial Narrow" w:hAnsi="Arial Narrow" w:cstheme="minorHAnsi"/>
          <w:b/>
          <w:bCs/>
          <w:sz w:val="20"/>
          <w:szCs w:val="20"/>
        </w:rPr>
        <w:t>Signalord</w:t>
      </w:r>
      <w:r>
        <w:rPr>
          <w:rFonts w:ascii="Arial Narrow" w:hAnsi="Arial Narrow" w:cstheme="minorHAnsi"/>
          <w:sz w:val="20"/>
          <w:szCs w:val="20"/>
        </w:rPr>
        <w:t>:</w:t>
      </w:r>
      <w:r>
        <w:rPr>
          <w:rFonts w:ascii="Arial Narrow" w:hAnsi="Arial Narrow" w:cstheme="minorHAnsi"/>
          <w:sz w:val="20"/>
          <w:szCs w:val="20"/>
        </w:rPr>
        <w:tab/>
        <w:t>Fare</w:t>
      </w:r>
    </w:p>
    <w:p w14:paraId="586E8288" w14:textId="77777777" w:rsidR="004D2F56" w:rsidRDefault="004D2F56" w:rsidP="004D2F56">
      <w:pPr>
        <w:spacing w:after="0" w:line="276" w:lineRule="auto"/>
        <w:ind w:left="1701" w:hanging="1701"/>
        <w:rPr>
          <w:rFonts w:ascii="Arial Narrow" w:hAnsi="Arial Narrow" w:cstheme="minorHAnsi"/>
          <w:sz w:val="20"/>
          <w:szCs w:val="20"/>
        </w:rPr>
      </w:pPr>
    </w:p>
    <w:p w14:paraId="28717291" w14:textId="43961E66" w:rsidR="004D2F56" w:rsidRPr="00C025CA" w:rsidRDefault="004D2F56" w:rsidP="00003FF9">
      <w:pPr>
        <w:spacing w:after="0" w:line="276" w:lineRule="auto"/>
        <w:ind w:left="1701" w:hanging="1701"/>
        <w:rPr>
          <w:rFonts w:ascii="Arial Narrow" w:eastAsia="Times New Roman" w:hAnsi="Arial Narrow" w:cs="Times New Roman"/>
          <w:sz w:val="20"/>
          <w:szCs w:val="20"/>
          <w:lang w:eastAsia="da-DK"/>
        </w:rPr>
      </w:pPr>
      <w:r w:rsidRPr="00003FF9">
        <w:rPr>
          <w:rFonts w:ascii="Arial Narrow" w:hAnsi="Arial Narrow" w:cstheme="minorHAnsi"/>
          <w:b/>
          <w:bCs/>
          <w:sz w:val="20"/>
          <w:szCs w:val="20"/>
        </w:rPr>
        <w:t>Faresætninger</w:t>
      </w:r>
      <w:r>
        <w:rPr>
          <w:rFonts w:ascii="Arial Narrow" w:hAnsi="Arial Narrow" w:cstheme="minorHAnsi"/>
          <w:sz w:val="20"/>
          <w:szCs w:val="20"/>
        </w:rPr>
        <w:t>:</w:t>
      </w:r>
      <w:r>
        <w:rPr>
          <w:rFonts w:ascii="Arial Narrow" w:hAnsi="Arial Narrow" w:cstheme="minorHAnsi"/>
          <w:sz w:val="20"/>
          <w:szCs w:val="20"/>
        </w:rPr>
        <w:tab/>
      </w:r>
      <w:r>
        <w:rPr>
          <w:rFonts w:ascii="Arial Narrow" w:eastAsia="Times New Roman" w:hAnsi="Arial Narrow" w:cs="Times New Roman"/>
          <w:sz w:val="20"/>
          <w:szCs w:val="20"/>
          <w:lang w:eastAsia="da-DK"/>
        </w:rPr>
        <w:t>[</w:t>
      </w:r>
      <w:r w:rsidRPr="00C025CA">
        <w:rPr>
          <w:rFonts w:ascii="Arial Narrow" w:eastAsia="Times New Roman" w:hAnsi="Arial Narrow" w:cs="Times New Roman"/>
          <w:sz w:val="20"/>
          <w:szCs w:val="20"/>
          <w:lang w:eastAsia="da-DK"/>
        </w:rPr>
        <w:t>H315] Forårsager hudirritation</w:t>
      </w:r>
      <w:r w:rsidR="004F09D7">
        <w:rPr>
          <w:rFonts w:ascii="Arial Narrow" w:eastAsia="Times New Roman" w:hAnsi="Arial Narrow" w:cs="Times New Roman"/>
          <w:sz w:val="20"/>
          <w:szCs w:val="20"/>
          <w:lang w:eastAsia="da-DK"/>
        </w:rPr>
        <w:t>.</w:t>
      </w:r>
    </w:p>
    <w:p w14:paraId="2344DAC7" w14:textId="36144B36" w:rsidR="004D2F56" w:rsidRPr="00C025CA" w:rsidRDefault="004D2F56" w:rsidP="00003FF9">
      <w:pPr>
        <w:spacing w:after="0" w:line="276" w:lineRule="auto"/>
        <w:ind w:left="397" w:firstLine="1304"/>
        <w:rPr>
          <w:rFonts w:ascii="Arial Narrow" w:hAnsi="Arial Narrow"/>
          <w:sz w:val="20"/>
          <w:szCs w:val="20"/>
        </w:rPr>
      </w:pPr>
      <w:r w:rsidRPr="00C025CA">
        <w:rPr>
          <w:rFonts w:ascii="Arial Narrow" w:hAnsi="Arial Narrow"/>
          <w:sz w:val="20"/>
          <w:szCs w:val="20"/>
        </w:rPr>
        <w:t xml:space="preserve">[H319] </w:t>
      </w:r>
      <w:r w:rsidRPr="00B33170">
        <w:rPr>
          <w:rFonts w:ascii="Arial Narrow" w:hAnsi="Arial Narrow"/>
          <w:color w:val="1B1B1B"/>
          <w:sz w:val="20"/>
          <w:szCs w:val="20"/>
        </w:rPr>
        <w:t>Forårsager alvorlig øjenirritation</w:t>
      </w:r>
      <w:r w:rsidR="004F09D7">
        <w:rPr>
          <w:rFonts w:ascii="Arial Narrow" w:hAnsi="Arial Narrow"/>
          <w:color w:val="1B1B1B"/>
          <w:sz w:val="20"/>
          <w:szCs w:val="20"/>
        </w:rPr>
        <w:t>.</w:t>
      </w:r>
    </w:p>
    <w:p w14:paraId="2389BD51" w14:textId="1ADD47B3" w:rsidR="004D2F56" w:rsidRPr="00B33170" w:rsidRDefault="004D2F56" w:rsidP="00003FF9">
      <w:pPr>
        <w:spacing w:after="0" w:line="276" w:lineRule="auto"/>
        <w:ind w:left="397" w:firstLine="1304"/>
        <w:rPr>
          <w:rFonts w:ascii="Arial Narrow" w:hAnsi="Arial Narrow"/>
          <w:color w:val="1B1B1B"/>
          <w:sz w:val="20"/>
          <w:szCs w:val="20"/>
        </w:rPr>
      </w:pPr>
      <w:r w:rsidRPr="00B33170">
        <w:rPr>
          <w:rFonts w:ascii="Arial Narrow" w:hAnsi="Arial Narrow"/>
          <w:sz w:val="20"/>
          <w:szCs w:val="20"/>
        </w:rPr>
        <w:t xml:space="preserve">[H317] </w:t>
      </w:r>
      <w:r w:rsidRPr="00B33170">
        <w:rPr>
          <w:rFonts w:ascii="Arial Narrow" w:hAnsi="Arial Narrow"/>
          <w:color w:val="1B1B1B"/>
          <w:sz w:val="20"/>
          <w:szCs w:val="20"/>
        </w:rPr>
        <w:t>Kan forårsage allergisk hudreaktion</w:t>
      </w:r>
      <w:r w:rsidR="004F09D7">
        <w:rPr>
          <w:rFonts w:ascii="Arial Narrow" w:hAnsi="Arial Narrow"/>
          <w:color w:val="1B1B1B"/>
          <w:sz w:val="20"/>
          <w:szCs w:val="20"/>
        </w:rPr>
        <w:t>.</w:t>
      </w:r>
    </w:p>
    <w:p w14:paraId="763088AA" w14:textId="3EE2B8EE" w:rsidR="004D2F56" w:rsidRDefault="004D2F56" w:rsidP="00003FF9">
      <w:pPr>
        <w:spacing w:after="0" w:line="276" w:lineRule="auto"/>
        <w:ind w:left="397" w:firstLine="1304"/>
        <w:rPr>
          <w:rFonts w:ascii="Arial Narrow" w:hAnsi="Arial Narrow"/>
          <w:color w:val="1B1B1B"/>
          <w:sz w:val="20"/>
          <w:szCs w:val="20"/>
        </w:rPr>
      </w:pPr>
      <w:r w:rsidRPr="00B33170">
        <w:rPr>
          <w:rFonts w:ascii="Arial Narrow" w:hAnsi="Arial Narrow"/>
          <w:color w:val="1B1B1B"/>
          <w:sz w:val="20"/>
          <w:szCs w:val="20"/>
        </w:rPr>
        <w:t>[H410] Meget giftig med langvarige virkninger for vandlevende organismer</w:t>
      </w:r>
      <w:r w:rsidR="004F09D7">
        <w:rPr>
          <w:rFonts w:ascii="Arial Narrow" w:hAnsi="Arial Narrow"/>
          <w:color w:val="1B1B1B"/>
          <w:sz w:val="20"/>
          <w:szCs w:val="20"/>
        </w:rPr>
        <w:t>.</w:t>
      </w:r>
    </w:p>
    <w:p w14:paraId="59ACAD27" w14:textId="507B8A08" w:rsidR="004D2F56" w:rsidRDefault="004D2F56" w:rsidP="004D2F56">
      <w:pPr>
        <w:spacing w:after="0" w:line="276" w:lineRule="auto"/>
        <w:rPr>
          <w:rFonts w:ascii="Arial Narrow" w:hAnsi="Arial Narrow"/>
          <w:color w:val="1B1B1B"/>
          <w:sz w:val="20"/>
          <w:szCs w:val="20"/>
        </w:rPr>
      </w:pPr>
    </w:p>
    <w:p w14:paraId="732237B2" w14:textId="7B124DBC" w:rsidR="004D2F56" w:rsidRPr="00003FF9" w:rsidRDefault="00003FF9" w:rsidP="00003FF9">
      <w:pPr>
        <w:spacing w:after="0" w:line="276" w:lineRule="auto"/>
        <w:rPr>
          <w:rFonts w:ascii="Arial Narrow" w:hAnsi="Arial Narrow"/>
          <w:b/>
          <w:bCs/>
          <w:sz w:val="20"/>
          <w:szCs w:val="20"/>
        </w:rPr>
      </w:pPr>
      <w:r w:rsidRPr="00003FF9">
        <w:rPr>
          <w:rFonts w:ascii="Arial Narrow" w:hAnsi="Arial Narrow"/>
          <w:b/>
          <w:bCs/>
          <w:sz w:val="20"/>
          <w:szCs w:val="20"/>
        </w:rPr>
        <w:t>Sikkerhedssætninger</w:t>
      </w:r>
    </w:p>
    <w:p w14:paraId="75043359" w14:textId="36AE71A2" w:rsidR="00003FF9" w:rsidRPr="00003FF9" w:rsidRDefault="00003FF9" w:rsidP="005716C7">
      <w:pPr>
        <w:spacing w:before="100" w:beforeAutospacing="1" w:after="0" w:line="276" w:lineRule="auto"/>
        <w:ind w:left="1701" w:hanging="1417"/>
        <w:rPr>
          <w:rFonts w:ascii="Arial Narrow" w:hAnsi="Arial Narrow"/>
          <w:sz w:val="20"/>
          <w:szCs w:val="20"/>
        </w:rPr>
      </w:pPr>
      <w:r w:rsidRPr="00003FF9">
        <w:rPr>
          <w:rFonts w:ascii="Arial Narrow" w:hAnsi="Arial Narrow"/>
          <w:sz w:val="20"/>
          <w:szCs w:val="20"/>
        </w:rPr>
        <w:t>Generelle:</w:t>
      </w:r>
      <w:r w:rsidRPr="00003FF9">
        <w:rPr>
          <w:rFonts w:ascii="Arial Narrow" w:hAnsi="Arial Narrow"/>
          <w:sz w:val="20"/>
          <w:szCs w:val="20"/>
        </w:rPr>
        <w:tab/>
        <w:t>[</w:t>
      </w:r>
      <w:r w:rsidRPr="00003FF9">
        <w:rPr>
          <w:rFonts w:ascii="Arial Narrow" w:eastAsia="Times New Roman" w:hAnsi="Arial Narrow" w:cs="Times New Roman"/>
          <w:color w:val="1B1B1B"/>
          <w:sz w:val="20"/>
          <w:szCs w:val="20"/>
          <w:lang w:eastAsia="da-DK"/>
        </w:rPr>
        <w:t>P101] Hvis der er brug for lægehjælp, medbring da beholderen eller etiketten.</w:t>
      </w:r>
      <w:r>
        <w:rPr>
          <w:rFonts w:ascii="Arial Narrow" w:eastAsia="Times New Roman" w:hAnsi="Arial Narrow" w:cs="Times New Roman"/>
          <w:color w:val="1B1B1B"/>
          <w:sz w:val="20"/>
          <w:szCs w:val="20"/>
          <w:lang w:eastAsia="da-DK"/>
        </w:rPr>
        <w:br/>
        <w:t>[</w:t>
      </w:r>
      <w:r w:rsidRPr="00003FF9">
        <w:rPr>
          <w:rFonts w:ascii="Arial Narrow" w:eastAsia="Times New Roman" w:hAnsi="Arial Narrow" w:cs="Times New Roman"/>
          <w:color w:val="1B1B1B"/>
          <w:sz w:val="20"/>
          <w:szCs w:val="20"/>
          <w:lang w:eastAsia="da-DK"/>
        </w:rPr>
        <w:t>P102</w:t>
      </w:r>
      <w:r>
        <w:rPr>
          <w:rFonts w:ascii="Arial Narrow" w:eastAsia="Times New Roman" w:hAnsi="Arial Narrow" w:cs="Times New Roman"/>
          <w:color w:val="1B1B1B"/>
          <w:sz w:val="20"/>
          <w:szCs w:val="20"/>
          <w:lang w:eastAsia="da-DK"/>
        </w:rPr>
        <w:t>]</w:t>
      </w:r>
      <w:r w:rsidRPr="00003FF9">
        <w:rPr>
          <w:rFonts w:ascii="Arial Narrow" w:eastAsia="Times New Roman" w:hAnsi="Arial Narrow" w:cs="Times New Roman"/>
          <w:color w:val="1B1B1B"/>
          <w:sz w:val="20"/>
          <w:szCs w:val="20"/>
          <w:lang w:eastAsia="da-DK"/>
        </w:rPr>
        <w:t xml:space="preserve"> Opbevares utilgængeligt for børn.</w:t>
      </w:r>
    </w:p>
    <w:p w14:paraId="3D32C123" w14:textId="4BBC1077" w:rsidR="00003FF9" w:rsidRPr="00003FF9" w:rsidRDefault="00003FF9" w:rsidP="00003FF9">
      <w:pPr>
        <w:spacing w:after="0" w:line="276" w:lineRule="auto"/>
        <w:ind w:left="1701"/>
        <w:rPr>
          <w:rFonts w:ascii="Arial Narrow" w:eastAsia="Times New Roman" w:hAnsi="Arial Narrow" w:cs="Times New Roman"/>
          <w:color w:val="1B1B1B"/>
          <w:sz w:val="20"/>
          <w:szCs w:val="20"/>
          <w:lang w:eastAsia="da-DK"/>
        </w:rPr>
      </w:pPr>
      <w:r>
        <w:rPr>
          <w:rFonts w:ascii="Arial Narrow" w:eastAsia="Times New Roman" w:hAnsi="Arial Narrow" w:cs="Times New Roman"/>
          <w:color w:val="1B1B1B"/>
          <w:sz w:val="20"/>
          <w:szCs w:val="20"/>
          <w:lang w:eastAsia="da-DK"/>
        </w:rPr>
        <w:t>[</w:t>
      </w:r>
      <w:r w:rsidRPr="00003FF9">
        <w:rPr>
          <w:rFonts w:ascii="Arial Narrow" w:eastAsia="Times New Roman" w:hAnsi="Arial Narrow" w:cs="Times New Roman"/>
          <w:color w:val="1B1B1B"/>
          <w:sz w:val="20"/>
          <w:szCs w:val="20"/>
          <w:lang w:eastAsia="da-DK"/>
        </w:rPr>
        <w:t>P103</w:t>
      </w:r>
      <w:r>
        <w:rPr>
          <w:rFonts w:ascii="Arial Narrow" w:eastAsia="Times New Roman" w:hAnsi="Arial Narrow" w:cs="Times New Roman"/>
          <w:color w:val="1B1B1B"/>
          <w:sz w:val="20"/>
          <w:szCs w:val="20"/>
          <w:lang w:eastAsia="da-DK"/>
        </w:rPr>
        <w:t>]</w:t>
      </w:r>
      <w:r w:rsidRPr="00003FF9">
        <w:rPr>
          <w:rFonts w:ascii="Arial Narrow" w:eastAsia="Times New Roman" w:hAnsi="Arial Narrow" w:cs="Times New Roman"/>
          <w:color w:val="1B1B1B"/>
          <w:sz w:val="20"/>
          <w:szCs w:val="20"/>
          <w:lang w:eastAsia="da-DK"/>
        </w:rPr>
        <w:t xml:space="preserve"> Læs etiketten før brug.</w:t>
      </w:r>
    </w:p>
    <w:p w14:paraId="654BD102" w14:textId="533D0759" w:rsidR="00003FF9" w:rsidRDefault="00003FF9" w:rsidP="00003FF9">
      <w:pPr>
        <w:spacing w:after="0" w:line="276" w:lineRule="auto"/>
        <w:rPr>
          <w:rFonts w:ascii="Arial Narrow" w:hAnsi="Arial Narrow" w:cstheme="minorHAnsi"/>
          <w:sz w:val="20"/>
          <w:szCs w:val="20"/>
        </w:rPr>
      </w:pPr>
    </w:p>
    <w:p w14:paraId="674FBB18" w14:textId="284A210D" w:rsidR="00003FF9" w:rsidRPr="004F09D7" w:rsidRDefault="00003FF9" w:rsidP="005716C7">
      <w:pPr>
        <w:spacing w:after="0" w:line="276" w:lineRule="auto"/>
        <w:ind w:left="1701" w:hanging="1417"/>
        <w:rPr>
          <w:rFonts w:ascii="Arial Narrow" w:hAnsi="Arial Narrow" w:cstheme="majorHAnsi"/>
          <w:color w:val="1B1B1B"/>
          <w:sz w:val="20"/>
          <w:szCs w:val="20"/>
        </w:rPr>
      </w:pPr>
      <w:r w:rsidRPr="004F09D7">
        <w:rPr>
          <w:rFonts w:ascii="Arial Narrow" w:hAnsi="Arial Narrow" w:cstheme="majorHAnsi"/>
          <w:sz w:val="20"/>
          <w:szCs w:val="20"/>
        </w:rPr>
        <w:t>Forebyggende:</w:t>
      </w:r>
      <w:r w:rsidRPr="004F09D7">
        <w:rPr>
          <w:rFonts w:ascii="Arial Narrow" w:hAnsi="Arial Narrow" w:cstheme="majorHAnsi"/>
          <w:sz w:val="20"/>
          <w:szCs w:val="20"/>
        </w:rPr>
        <w:tab/>
      </w:r>
      <w:r w:rsidR="004F09D7">
        <w:rPr>
          <w:rFonts w:ascii="Arial Narrow" w:hAnsi="Arial Narrow" w:cstheme="majorHAnsi"/>
          <w:sz w:val="20"/>
          <w:szCs w:val="20"/>
        </w:rPr>
        <w:t>[</w:t>
      </w:r>
      <w:r w:rsidR="004F09D7" w:rsidRPr="004F09D7">
        <w:rPr>
          <w:rFonts w:ascii="Arial Narrow" w:hAnsi="Arial Narrow" w:cstheme="majorHAnsi"/>
          <w:color w:val="1B1B1B"/>
          <w:sz w:val="20"/>
          <w:szCs w:val="20"/>
        </w:rPr>
        <w:t>P273</w:t>
      </w:r>
      <w:r w:rsidR="004F09D7">
        <w:rPr>
          <w:rFonts w:ascii="Arial Narrow" w:hAnsi="Arial Narrow" w:cstheme="majorHAnsi"/>
          <w:color w:val="1B1B1B"/>
          <w:sz w:val="20"/>
          <w:szCs w:val="20"/>
        </w:rPr>
        <w:t>]</w:t>
      </w:r>
      <w:r w:rsidR="004F09D7" w:rsidRPr="004F09D7">
        <w:rPr>
          <w:rFonts w:ascii="Arial Narrow" w:hAnsi="Arial Narrow" w:cstheme="majorHAnsi"/>
          <w:color w:val="1B1B1B"/>
          <w:sz w:val="20"/>
          <w:szCs w:val="20"/>
        </w:rPr>
        <w:t xml:space="preserve"> Undgå udledning til miljøet</w:t>
      </w:r>
      <w:r w:rsidR="004F09D7">
        <w:rPr>
          <w:rFonts w:ascii="Arial Narrow" w:hAnsi="Arial Narrow" w:cstheme="majorHAnsi"/>
          <w:color w:val="1B1B1B"/>
          <w:sz w:val="20"/>
          <w:szCs w:val="20"/>
        </w:rPr>
        <w:t>.</w:t>
      </w:r>
    </w:p>
    <w:p w14:paraId="5515B1F2" w14:textId="25116B32" w:rsidR="004F09D7" w:rsidRDefault="004F09D7" w:rsidP="004F09D7">
      <w:pPr>
        <w:spacing w:after="0" w:line="276" w:lineRule="auto"/>
        <w:ind w:left="1701" w:hanging="1701"/>
        <w:rPr>
          <w:rFonts w:ascii="Arial Narrow" w:hAnsi="Arial Narrow" w:cstheme="majorHAnsi"/>
          <w:color w:val="1B1B1B"/>
          <w:sz w:val="20"/>
          <w:szCs w:val="20"/>
        </w:rPr>
      </w:pPr>
      <w:r w:rsidRPr="004F09D7">
        <w:rPr>
          <w:rFonts w:ascii="Arial Narrow" w:hAnsi="Arial Narrow" w:cstheme="majorHAnsi"/>
          <w:color w:val="1B1B1B"/>
          <w:sz w:val="20"/>
          <w:szCs w:val="20"/>
        </w:rPr>
        <w:tab/>
      </w:r>
      <w:r>
        <w:rPr>
          <w:rFonts w:ascii="Arial Narrow" w:hAnsi="Arial Narrow" w:cstheme="majorHAnsi"/>
          <w:color w:val="1B1B1B"/>
          <w:sz w:val="20"/>
          <w:szCs w:val="20"/>
        </w:rPr>
        <w:t xml:space="preserve">[P280] </w:t>
      </w:r>
      <w:r w:rsidRPr="004F09D7">
        <w:rPr>
          <w:rFonts w:ascii="Arial Narrow" w:hAnsi="Arial Narrow" w:cstheme="majorHAnsi"/>
          <w:color w:val="1B1B1B"/>
          <w:sz w:val="20"/>
          <w:szCs w:val="20"/>
        </w:rPr>
        <w:t>Bær beskyttelseshandsker/beskyttelsestøj/øjenbeskyttelse/ansigtsbeskyttelse</w:t>
      </w:r>
      <w:r>
        <w:rPr>
          <w:rFonts w:ascii="Arial Narrow" w:hAnsi="Arial Narrow" w:cstheme="majorHAnsi"/>
          <w:color w:val="1B1B1B"/>
          <w:sz w:val="20"/>
          <w:szCs w:val="20"/>
        </w:rPr>
        <w:t>.</w:t>
      </w:r>
    </w:p>
    <w:p w14:paraId="745B8A56" w14:textId="77777777" w:rsidR="004F09D7" w:rsidRDefault="004F09D7" w:rsidP="005716C7">
      <w:pPr>
        <w:spacing w:after="0" w:line="276" w:lineRule="auto"/>
        <w:ind w:left="1701" w:hanging="1417"/>
        <w:rPr>
          <w:rFonts w:ascii="Arial Narrow" w:hAnsi="Arial Narrow"/>
          <w:color w:val="1B1B1B"/>
          <w:sz w:val="20"/>
          <w:szCs w:val="20"/>
        </w:rPr>
      </w:pPr>
      <w:r w:rsidRPr="004F09D7">
        <w:rPr>
          <w:rFonts w:ascii="Arial Narrow" w:hAnsi="Arial Narrow" w:cstheme="majorHAnsi"/>
          <w:sz w:val="20"/>
          <w:szCs w:val="20"/>
        </w:rPr>
        <w:lastRenderedPageBreak/>
        <w:t>Reaktion:</w:t>
      </w:r>
      <w:r w:rsidRPr="004F09D7">
        <w:rPr>
          <w:rFonts w:ascii="Arial Narrow" w:hAnsi="Arial Narrow" w:cstheme="majorHAnsi"/>
          <w:sz w:val="20"/>
          <w:szCs w:val="20"/>
        </w:rPr>
        <w:tab/>
        <w:t>[</w:t>
      </w:r>
      <w:r w:rsidRPr="004F09D7">
        <w:rPr>
          <w:rFonts w:ascii="Arial Narrow" w:hAnsi="Arial Narrow"/>
          <w:color w:val="1B1B1B"/>
          <w:sz w:val="20"/>
          <w:szCs w:val="20"/>
        </w:rPr>
        <w:t>P302 + P352] Ved kontakt med huden: Vask med rigelig sæbe og vand.</w:t>
      </w:r>
    </w:p>
    <w:p w14:paraId="4B353700" w14:textId="77777777" w:rsidR="004F09D7" w:rsidRDefault="004F09D7" w:rsidP="004F09D7">
      <w:pPr>
        <w:spacing w:after="0" w:line="276" w:lineRule="auto"/>
        <w:ind w:left="1701"/>
        <w:rPr>
          <w:rFonts w:ascii="Arial Narrow" w:hAnsi="Arial Narrow"/>
          <w:color w:val="1B1B1B"/>
          <w:sz w:val="20"/>
          <w:szCs w:val="20"/>
        </w:rPr>
      </w:pPr>
      <w:r w:rsidRPr="004F09D7">
        <w:rPr>
          <w:rFonts w:ascii="Arial Narrow" w:eastAsia="Times New Roman" w:hAnsi="Arial Narrow" w:cs="Times New Roman"/>
          <w:color w:val="1B1B1B"/>
          <w:sz w:val="20"/>
          <w:szCs w:val="20"/>
          <w:lang w:eastAsia="da-DK"/>
        </w:rPr>
        <w:t>[P303 + P361 + P353] Ved kontakt med huden (eller håret): Tilsmudset tøj tages straks af/fjernes. Skyl/brus huden med vand.</w:t>
      </w:r>
    </w:p>
    <w:p w14:paraId="1A186F29" w14:textId="77777777" w:rsidR="004F09D7" w:rsidRDefault="004F09D7" w:rsidP="004F09D7">
      <w:pPr>
        <w:spacing w:after="0" w:line="276" w:lineRule="auto"/>
        <w:ind w:left="1701"/>
        <w:rPr>
          <w:rFonts w:ascii="Arial Narrow" w:eastAsia="Times New Roman" w:hAnsi="Arial Narrow" w:cs="Times New Roman"/>
          <w:color w:val="1B1B1B"/>
          <w:sz w:val="20"/>
          <w:szCs w:val="20"/>
          <w:lang w:eastAsia="da-DK"/>
        </w:rPr>
      </w:pPr>
      <w:r>
        <w:rPr>
          <w:rFonts w:ascii="Arial Narrow" w:eastAsia="Times New Roman" w:hAnsi="Arial Narrow" w:cs="Times New Roman"/>
          <w:color w:val="1B1B1B"/>
          <w:sz w:val="20"/>
          <w:szCs w:val="20"/>
          <w:lang w:eastAsia="da-DK"/>
        </w:rPr>
        <w:t>[</w:t>
      </w:r>
      <w:r w:rsidRPr="004F09D7">
        <w:rPr>
          <w:rFonts w:ascii="Arial Narrow" w:eastAsia="Times New Roman" w:hAnsi="Arial Narrow" w:cs="Times New Roman"/>
          <w:color w:val="1B1B1B"/>
          <w:sz w:val="20"/>
          <w:szCs w:val="20"/>
          <w:lang w:eastAsia="da-DK"/>
        </w:rPr>
        <w:t>P305 + P351 + P338</w:t>
      </w:r>
      <w:r>
        <w:rPr>
          <w:rFonts w:ascii="Arial Narrow" w:eastAsia="Times New Roman" w:hAnsi="Arial Narrow" w:cs="Times New Roman"/>
          <w:color w:val="1B1B1B"/>
          <w:sz w:val="20"/>
          <w:szCs w:val="20"/>
          <w:lang w:eastAsia="da-DK"/>
        </w:rPr>
        <w:t>]</w:t>
      </w:r>
      <w:r w:rsidRPr="004F09D7">
        <w:rPr>
          <w:rFonts w:ascii="Arial Narrow" w:eastAsia="Times New Roman" w:hAnsi="Arial Narrow" w:cs="Times New Roman"/>
          <w:color w:val="1B1B1B"/>
          <w:sz w:val="20"/>
          <w:szCs w:val="20"/>
          <w:lang w:eastAsia="da-DK"/>
        </w:rPr>
        <w:t xml:space="preserve"> Ved kontakt med øjnene: Skyl forsigtigt med vand i flere minutter. Fjern eventuelle kontaktlinser, hvis dette kan gøres let. Fortsæt skylning.</w:t>
      </w:r>
    </w:p>
    <w:p w14:paraId="02137E41" w14:textId="77777777" w:rsidR="004F09D7" w:rsidRPr="004F09D7" w:rsidRDefault="004F09D7" w:rsidP="004F09D7">
      <w:pPr>
        <w:spacing w:after="0" w:line="276" w:lineRule="auto"/>
        <w:ind w:left="1701"/>
        <w:rPr>
          <w:rFonts w:ascii="Arial Narrow" w:eastAsia="Times New Roman" w:hAnsi="Arial Narrow" w:cs="Times New Roman"/>
          <w:color w:val="1B1B1B"/>
          <w:sz w:val="20"/>
          <w:szCs w:val="20"/>
          <w:lang w:eastAsia="da-DK"/>
        </w:rPr>
      </w:pPr>
      <w:r w:rsidRPr="004F09D7">
        <w:rPr>
          <w:rFonts w:ascii="Arial Narrow" w:eastAsia="Times New Roman" w:hAnsi="Arial Narrow" w:cs="Times New Roman"/>
          <w:color w:val="1B1B1B"/>
          <w:sz w:val="20"/>
          <w:szCs w:val="20"/>
          <w:lang w:eastAsia="da-DK"/>
        </w:rPr>
        <w:t>[P333 + P313] Ved hudirritation eller udslet: Søg lægehjælp.</w:t>
      </w:r>
    </w:p>
    <w:p w14:paraId="1B8DA754" w14:textId="77777777" w:rsidR="004F09D7" w:rsidRPr="004F09D7" w:rsidRDefault="004F09D7" w:rsidP="004F09D7">
      <w:pPr>
        <w:spacing w:after="0" w:line="276" w:lineRule="auto"/>
        <w:ind w:left="1701"/>
        <w:rPr>
          <w:rFonts w:ascii="Arial Narrow" w:eastAsia="Times New Roman" w:hAnsi="Arial Narrow" w:cs="Times New Roman"/>
          <w:color w:val="1B1B1B"/>
          <w:sz w:val="20"/>
          <w:szCs w:val="20"/>
          <w:lang w:eastAsia="da-DK"/>
        </w:rPr>
      </w:pPr>
      <w:r w:rsidRPr="004F09D7">
        <w:rPr>
          <w:rFonts w:ascii="Arial Narrow" w:eastAsia="Times New Roman" w:hAnsi="Arial Narrow" w:cs="Times New Roman"/>
          <w:color w:val="1B1B1B"/>
          <w:sz w:val="20"/>
          <w:szCs w:val="20"/>
          <w:lang w:eastAsia="da-DK"/>
        </w:rPr>
        <w:t>[P337 + P313] Ved vedvarende øjenirritation: Søg lægehjælp.</w:t>
      </w:r>
    </w:p>
    <w:p w14:paraId="3465E551" w14:textId="355FA13A" w:rsidR="004F09D7" w:rsidRDefault="004F09D7" w:rsidP="004F09D7">
      <w:pPr>
        <w:spacing w:after="0" w:line="276" w:lineRule="auto"/>
        <w:ind w:left="1701"/>
        <w:rPr>
          <w:rFonts w:ascii="Arial Narrow" w:eastAsia="Times New Roman" w:hAnsi="Arial Narrow" w:cs="Times New Roman"/>
          <w:color w:val="1B1B1B"/>
          <w:sz w:val="20"/>
          <w:szCs w:val="20"/>
          <w:lang w:eastAsia="da-DK"/>
        </w:rPr>
      </w:pPr>
      <w:r>
        <w:rPr>
          <w:rFonts w:ascii="Arial Narrow" w:eastAsia="Times New Roman" w:hAnsi="Arial Narrow" w:cs="Times New Roman"/>
          <w:color w:val="1B1B1B"/>
          <w:sz w:val="20"/>
          <w:szCs w:val="20"/>
          <w:lang w:eastAsia="da-DK"/>
        </w:rPr>
        <w:t>[</w:t>
      </w:r>
      <w:r w:rsidRPr="004F09D7">
        <w:rPr>
          <w:rFonts w:ascii="Arial Narrow" w:eastAsia="Times New Roman" w:hAnsi="Arial Narrow" w:cs="Times New Roman"/>
          <w:color w:val="1B1B1B"/>
          <w:sz w:val="20"/>
          <w:szCs w:val="20"/>
          <w:lang w:eastAsia="da-DK"/>
        </w:rPr>
        <w:t>P391</w:t>
      </w:r>
      <w:r>
        <w:rPr>
          <w:rFonts w:ascii="Arial Narrow" w:eastAsia="Times New Roman" w:hAnsi="Arial Narrow" w:cs="Times New Roman"/>
          <w:color w:val="1B1B1B"/>
          <w:sz w:val="20"/>
          <w:szCs w:val="20"/>
          <w:lang w:eastAsia="da-DK"/>
        </w:rPr>
        <w:t>]</w:t>
      </w:r>
      <w:r w:rsidRPr="004F09D7">
        <w:rPr>
          <w:rFonts w:ascii="Arial Narrow" w:eastAsia="Times New Roman" w:hAnsi="Arial Narrow" w:cs="Times New Roman"/>
          <w:color w:val="1B1B1B"/>
          <w:sz w:val="20"/>
          <w:szCs w:val="20"/>
          <w:lang w:eastAsia="da-DK"/>
        </w:rPr>
        <w:t xml:space="preserve"> Udslip opsamles.</w:t>
      </w:r>
    </w:p>
    <w:p w14:paraId="30B8FA6C" w14:textId="77777777" w:rsidR="00F87A2D" w:rsidRDefault="00F87A2D" w:rsidP="004F09D7">
      <w:pPr>
        <w:spacing w:after="0" w:line="276" w:lineRule="auto"/>
        <w:ind w:left="1701"/>
        <w:rPr>
          <w:rFonts w:ascii="Arial Narrow" w:eastAsia="Times New Roman" w:hAnsi="Arial Narrow" w:cs="Times New Roman"/>
          <w:color w:val="1B1B1B"/>
          <w:sz w:val="20"/>
          <w:szCs w:val="20"/>
          <w:lang w:eastAsia="da-DK"/>
        </w:rPr>
      </w:pPr>
    </w:p>
    <w:p w14:paraId="36E775DF" w14:textId="7A23AE3A" w:rsidR="00F87A2D" w:rsidRPr="00F87A2D" w:rsidRDefault="00F87A2D" w:rsidP="005716C7">
      <w:pPr>
        <w:spacing w:after="0" w:line="240" w:lineRule="auto"/>
        <w:ind w:left="1701" w:hanging="1417"/>
        <w:rPr>
          <w:rFonts w:ascii="Arial Narrow" w:eastAsia="Times New Roman" w:hAnsi="Arial Narrow" w:cs="Times New Roman"/>
          <w:color w:val="1B1B1B"/>
          <w:sz w:val="20"/>
          <w:szCs w:val="20"/>
          <w:lang w:eastAsia="da-DK"/>
        </w:rPr>
      </w:pPr>
      <w:r w:rsidRPr="00F87A2D">
        <w:rPr>
          <w:rFonts w:ascii="Arial Narrow" w:eastAsia="Times New Roman" w:hAnsi="Arial Narrow" w:cs="Times New Roman"/>
          <w:color w:val="1B1B1B"/>
          <w:sz w:val="20"/>
          <w:szCs w:val="20"/>
          <w:lang w:eastAsia="da-DK"/>
        </w:rPr>
        <w:t>Opbevaring:</w:t>
      </w:r>
      <w:r w:rsidRPr="00F87A2D">
        <w:rPr>
          <w:rFonts w:ascii="Arial Narrow" w:eastAsia="Times New Roman" w:hAnsi="Arial Narrow" w:cs="Times New Roman"/>
          <w:color w:val="1B1B1B"/>
          <w:sz w:val="20"/>
          <w:szCs w:val="20"/>
          <w:lang w:eastAsia="da-DK"/>
        </w:rPr>
        <w:tab/>
      </w:r>
      <w:r>
        <w:rPr>
          <w:rFonts w:ascii="Arial Narrow" w:eastAsia="Times New Roman" w:hAnsi="Arial Narrow" w:cs="Times New Roman"/>
          <w:color w:val="1B1B1B"/>
          <w:sz w:val="20"/>
          <w:szCs w:val="20"/>
          <w:lang w:eastAsia="da-DK"/>
        </w:rPr>
        <w:t>[</w:t>
      </w:r>
      <w:r w:rsidRPr="00F87A2D">
        <w:rPr>
          <w:rFonts w:ascii="Arial Narrow" w:eastAsia="Times New Roman" w:hAnsi="Arial Narrow" w:cs="Times New Roman"/>
          <w:color w:val="1B1B1B"/>
          <w:sz w:val="20"/>
          <w:szCs w:val="20"/>
          <w:lang w:eastAsia="da-DK"/>
        </w:rPr>
        <w:t>P403 + P235</w:t>
      </w:r>
      <w:r>
        <w:rPr>
          <w:rFonts w:ascii="Arial Narrow" w:eastAsia="Times New Roman" w:hAnsi="Arial Narrow" w:cs="Times New Roman"/>
          <w:color w:val="1B1B1B"/>
          <w:sz w:val="20"/>
          <w:szCs w:val="20"/>
          <w:lang w:eastAsia="da-DK"/>
        </w:rPr>
        <w:t>]</w:t>
      </w:r>
      <w:r w:rsidRPr="00F87A2D">
        <w:rPr>
          <w:rFonts w:ascii="Arial Narrow" w:eastAsia="Times New Roman" w:hAnsi="Arial Narrow" w:cs="Times New Roman"/>
          <w:color w:val="1B1B1B"/>
          <w:sz w:val="20"/>
          <w:szCs w:val="20"/>
          <w:lang w:eastAsia="da-DK"/>
        </w:rPr>
        <w:t xml:space="preserve"> Opbevares på et godt ventileret sted. Opbevares køligt.</w:t>
      </w:r>
    </w:p>
    <w:p w14:paraId="2C1D57F6" w14:textId="3645C1CE" w:rsidR="00F87A2D" w:rsidRPr="00F87A2D" w:rsidRDefault="00F87A2D" w:rsidP="00F87A2D">
      <w:pPr>
        <w:spacing w:after="0" w:line="240" w:lineRule="auto"/>
        <w:ind w:left="1701"/>
        <w:rPr>
          <w:rFonts w:ascii="Arial Narrow" w:eastAsia="Times New Roman" w:hAnsi="Arial Narrow" w:cs="Times New Roman"/>
          <w:color w:val="1B1B1B"/>
          <w:sz w:val="20"/>
          <w:szCs w:val="20"/>
          <w:lang w:eastAsia="da-DK"/>
        </w:rPr>
      </w:pPr>
      <w:r>
        <w:rPr>
          <w:rFonts w:ascii="Arial Narrow" w:eastAsia="Times New Roman" w:hAnsi="Arial Narrow" w:cs="Times New Roman"/>
          <w:color w:val="1B1B1B"/>
          <w:sz w:val="20"/>
          <w:szCs w:val="20"/>
          <w:lang w:eastAsia="da-DK"/>
        </w:rPr>
        <w:t>[</w:t>
      </w:r>
      <w:r w:rsidRPr="00F87A2D">
        <w:rPr>
          <w:rFonts w:ascii="Arial Narrow" w:eastAsia="Times New Roman" w:hAnsi="Arial Narrow" w:cs="Times New Roman"/>
          <w:color w:val="1B1B1B"/>
          <w:sz w:val="20"/>
          <w:szCs w:val="20"/>
          <w:lang w:eastAsia="da-DK"/>
        </w:rPr>
        <w:t>P405</w:t>
      </w:r>
      <w:r>
        <w:rPr>
          <w:rFonts w:ascii="Arial Narrow" w:eastAsia="Times New Roman" w:hAnsi="Arial Narrow" w:cs="Times New Roman"/>
          <w:color w:val="1B1B1B"/>
          <w:sz w:val="20"/>
          <w:szCs w:val="20"/>
          <w:lang w:eastAsia="da-DK"/>
        </w:rPr>
        <w:t>]</w:t>
      </w:r>
      <w:r w:rsidRPr="00F87A2D">
        <w:rPr>
          <w:rFonts w:ascii="Arial Narrow" w:eastAsia="Times New Roman" w:hAnsi="Arial Narrow" w:cs="Times New Roman"/>
          <w:color w:val="1B1B1B"/>
          <w:sz w:val="20"/>
          <w:szCs w:val="20"/>
          <w:lang w:eastAsia="da-DK"/>
        </w:rPr>
        <w:t xml:space="preserve"> Opbevares under lås.</w:t>
      </w:r>
    </w:p>
    <w:p w14:paraId="343B7439" w14:textId="2D28D467" w:rsidR="00F87A2D" w:rsidRDefault="00F87A2D" w:rsidP="00F87A2D">
      <w:pPr>
        <w:spacing w:after="0" w:line="276" w:lineRule="auto"/>
        <w:rPr>
          <w:rFonts w:ascii="Arial Narrow" w:eastAsia="Times New Roman" w:hAnsi="Arial Narrow" w:cs="Times New Roman"/>
          <w:color w:val="1B1B1B"/>
          <w:sz w:val="20"/>
          <w:szCs w:val="20"/>
          <w:lang w:eastAsia="da-DK"/>
        </w:rPr>
      </w:pPr>
    </w:p>
    <w:p w14:paraId="06E0255C" w14:textId="149CC470" w:rsidR="005716C7" w:rsidRDefault="00F87A2D" w:rsidP="005716C7">
      <w:pPr>
        <w:spacing w:after="0" w:line="276" w:lineRule="auto"/>
        <w:ind w:left="1701" w:hanging="1417"/>
        <w:rPr>
          <w:rFonts w:ascii="Arial Narrow" w:hAnsi="Arial Narrow"/>
          <w:color w:val="1B1B1B"/>
          <w:sz w:val="20"/>
          <w:szCs w:val="20"/>
        </w:rPr>
      </w:pPr>
      <w:r w:rsidRPr="00F87A2D">
        <w:rPr>
          <w:rFonts w:ascii="Arial Narrow" w:eastAsia="Times New Roman" w:hAnsi="Arial Narrow" w:cs="Times New Roman"/>
          <w:color w:val="1B1B1B"/>
          <w:sz w:val="20"/>
          <w:szCs w:val="20"/>
          <w:lang w:eastAsia="da-DK"/>
        </w:rPr>
        <w:t>Bortskaffelse:</w:t>
      </w:r>
      <w:r w:rsidRPr="00F87A2D">
        <w:rPr>
          <w:rFonts w:ascii="Arial Narrow" w:eastAsia="Times New Roman" w:hAnsi="Arial Narrow" w:cs="Times New Roman"/>
          <w:color w:val="1B1B1B"/>
          <w:sz w:val="20"/>
          <w:szCs w:val="20"/>
          <w:lang w:eastAsia="da-DK"/>
        </w:rPr>
        <w:tab/>
      </w:r>
      <w:r>
        <w:rPr>
          <w:rFonts w:ascii="Arial Narrow" w:eastAsia="Times New Roman" w:hAnsi="Arial Narrow" w:cs="Times New Roman"/>
          <w:color w:val="1B1B1B"/>
          <w:sz w:val="20"/>
          <w:szCs w:val="20"/>
          <w:lang w:eastAsia="da-DK"/>
        </w:rPr>
        <w:t>[</w:t>
      </w:r>
      <w:r w:rsidRPr="00F87A2D">
        <w:rPr>
          <w:rFonts w:ascii="Arial Narrow" w:hAnsi="Arial Narrow"/>
          <w:color w:val="1B1B1B"/>
          <w:sz w:val="20"/>
          <w:szCs w:val="20"/>
        </w:rPr>
        <w:t>P501</w:t>
      </w:r>
      <w:r>
        <w:rPr>
          <w:rFonts w:ascii="Arial Narrow" w:hAnsi="Arial Narrow"/>
          <w:color w:val="1B1B1B"/>
          <w:sz w:val="20"/>
          <w:szCs w:val="20"/>
        </w:rPr>
        <w:t>]</w:t>
      </w:r>
      <w:r w:rsidRPr="00F87A2D">
        <w:rPr>
          <w:rFonts w:ascii="Arial Narrow" w:hAnsi="Arial Narrow"/>
          <w:color w:val="1B1B1B"/>
          <w:sz w:val="20"/>
          <w:szCs w:val="20"/>
        </w:rPr>
        <w:t xml:space="preserve"> Indholdet/beholderen bortskaffes i</w:t>
      </w:r>
      <w:r>
        <w:rPr>
          <w:rFonts w:ascii="Arial Narrow" w:hAnsi="Arial Narrow"/>
          <w:color w:val="1B1B1B"/>
          <w:sz w:val="20"/>
          <w:szCs w:val="20"/>
        </w:rPr>
        <w:t xml:space="preserve"> </w:t>
      </w:r>
      <w:r w:rsidRPr="00F87A2D">
        <w:rPr>
          <w:rFonts w:ascii="Arial Narrow" w:hAnsi="Arial Narrow"/>
          <w:color w:val="1B1B1B"/>
          <w:sz w:val="20"/>
          <w:szCs w:val="20"/>
        </w:rPr>
        <w:t>overensstemmelse med lokale/regionale regler</w:t>
      </w:r>
      <w:r>
        <w:rPr>
          <w:rFonts w:ascii="Arial Narrow" w:hAnsi="Arial Narrow"/>
          <w:color w:val="1B1B1B"/>
          <w:sz w:val="20"/>
          <w:szCs w:val="20"/>
        </w:rPr>
        <w:t>.</w:t>
      </w:r>
    </w:p>
    <w:p w14:paraId="5D81ADDD" w14:textId="77777777" w:rsidR="005716C7" w:rsidRDefault="005716C7" w:rsidP="005716C7">
      <w:pPr>
        <w:spacing w:after="0" w:line="276" w:lineRule="auto"/>
        <w:rPr>
          <w:rFonts w:ascii="Arial Narrow" w:hAnsi="Arial Narrow"/>
          <w:color w:val="1B1B1B"/>
          <w:sz w:val="20"/>
          <w:szCs w:val="20"/>
        </w:rPr>
      </w:pPr>
    </w:p>
    <w:p w14:paraId="43DD03C9" w14:textId="65668A38" w:rsidR="00F87A2D" w:rsidRPr="005716C7" w:rsidRDefault="00F87A2D" w:rsidP="005716C7">
      <w:pPr>
        <w:spacing w:after="0" w:line="276" w:lineRule="auto"/>
        <w:rPr>
          <w:rFonts w:ascii="Arial Narrow" w:hAnsi="Arial Narrow"/>
          <w:b/>
          <w:bCs/>
          <w:color w:val="1B1B1B"/>
          <w:sz w:val="20"/>
          <w:szCs w:val="20"/>
        </w:rPr>
      </w:pPr>
      <w:r w:rsidRPr="005716C7">
        <w:rPr>
          <w:rFonts w:ascii="Arial Narrow" w:hAnsi="Arial Narrow"/>
          <w:b/>
          <w:bCs/>
          <w:color w:val="1B1B1B"/>
          <w:sz w:val="20"/>
          <w:szCs w:val="20"/>
        </w:rPr>
        <w:t>2.3. Andre farer</w:t>
      </w:r>
    </w:p>
    <w:p w14:paraId="3506E18C" w14:textId="5D28B914" w:rsidR="00F87A2D" w:rsidRDefault="00F87A2D" w:rsidP="005716C7">
      <w:pPr>
        <w:spacing w:after="0" w:line="276" w:lineRule="auto"/>
        <w:rPr>
          <w:rFonts w:ascii="Arial Narrow" w:hAnsi="Arial Narrow"/>
          <w:color w:val="1B1B1B"/>
          <w:sz w:val="20"/>
          <w:szCs w:val="20"/>
        </w:rPr>
      </w:pPr>
      <w:r>
        <w:rPr>
          <w:rFonts w:ascii="Arial Narrow" w:hAnsi="Arial Narrow"/>
          <w:color w:val="1B1B1B"/>
          <w:sz w:val="20"/>
          <w:szCs w:val="20"/>
        </w:rPr>
        <w:t>Ingen andre kendte farer.</w:t>
      </w:r>
    </w:p>
    <w:p w14:paraId="7E511D89" w14:textId="55F8C5F6" w:rsidR="005716C7" w:rsidRDefault="005716C7" w:rsidP="005716C7">
      <w:pPr>
        <w:spacing w:after="0" w:line="276" w:lineRule="auto"/>
        <w:rPr>
          <w:rFonts w:ascii="Arial Narrow" w:hAnsi="Arial Narrow"/>
          <w:color w:val="1B1B1B"/>
          <w:sz w:val="20"/>
          <w:szCs w:val="20"/>
        </w:rPr>
      </w:pPr>
    </w:p>
    <w:p w14:paraId="43CF51B9" w14:textId="77777777" w:rsidR="00D1078D" w:rsidRDefault="00D1078D" w:rsidP="005716C7">
      <w:pPr>
        <w:spacing w:after="0" w:line="276" w:lineRule="auto"/>
        <w:rPr>
          <w:rFonts w:ascii="Arial Narrow" w:hAnsi="Arial Narrow"/>
          <w:color w:val="1B1B1B"/>
          <w:sz w:val="20"/>
          <w:szCs w:val="20"/>
        </w:rPr>
      </w:pPr>
    </w:p>
    <w:p w14:paraId="24B0C48D" w14:textId="4FB65F5E" w:rsidR="005716C7" w:rsidRPr="00454311" w:rsidRDefault="005716C7" w:rsidP="005716C7">
      <w:pPr>
        <w:spacing w:after="0" w:line="276" w:lineRule="auto"/>
        <w:rPr>
          <w:rFonts w:ascii="Arial Narrow" w:hAnsi="Arial Narrow"/>
          <w:b/>
          <w:bCs/>
          <w:color w:val="F2F2F2" w:themeColor="background1" w:themeShade="F2"/>
          <w:sz w:val="20"/>
          <w:szCs w:val="20"/>
        </w:rPr>
      </w:pPr>
      <w:r w:rsidRPr="00454311">
        <w:rPr>
          <w:rFonts w:ascii="Arial Narrow" w:hAnsi="Arial Narrow" w:cstheme="minorHAnsi"/>
          <w:b/>
          <w:bCs/>
          <w:color w:val="F2F2F2" w:themeColor="background1" w:themeShade="F2"/>
          <w:highlight w:val="darkGreen"/>
        </w:rPr>
        <w:t xml:space="preserve">PUNKT 3: </w:t>
      </w:r>
      <w:r w:rsidRPr="00454311">
        <w:rPr>
          <w:rFonts w:ascii="Arial Narrow" w:hAnsi="Arial Narrow"/>
          <w:b/>
          <w:bCs/>
          <w:color w:val="F2F2F2" w:themeColor="background1" w:themeShade="F2"/>
          <w:highlight w:val="darkGreen"/>
        </w:rPr>
        <w:t>Sammensætning af/oplysning om indholdsstoffer</w:t>
      </w:r>
      <w:r w:rsidRPr="00454311">
        <w:rPr>
          <w:rFonts w:ascii="Arial Narrow" w:hAnsi="Arial Narrow" w:cstheme="minorHAnsi"/>
          <w:b/>
          <w:bCs/>
          <w:color w:val="F2F2F2" w:themeColor="background1" w:themeShade="F2"/>
          <w:highlight w:val="darkGreen"/>
        </w:rPr>
        <w:t xml:space="preserve"> </w:t>
      </w:r>
    </w:p>
    <w:p w14:paraId="280A443B" w14:textId="2CE84DF9" w:rsidR="005716C7" w:rsidRDefault="005716C7" w:rsidP="005716C7">
      <w:pPr>
        <w:spacing w:after="0" w:line="276" w:lineRule="auto"/>
        <w:rPr>
          <w:rFonts w:ascii="Arial Narrow" w:hAnsi="Arial Narrow"/>
          <w:color w:val="1B1B1B"/>
          <w:sz w:val="20"/>
          <w:szCs w:val="20"/>
        </w:rPr>
      </w:pPr>
    </w:p>
    <w:p w14:paraId="67040852" w14:textId="378D5902" w:rsidR="005716C7" w:rsidRPr="007D477B" w:rsidRDefault="005716C7" w:rsidP="005716C7">
      <w:pPr>
        <w:spacing w:after="0" w:line="276" w:lineRule="auto"/>
        <w:rPr>
          <w:rFonts w:ascii="Arial Narrow" w:eastAsia="Times New Roman" w:hAnsi="Arial Narrow" w:cs="Times New Roman"/>
          <w:b/>
          <w:bCs/>
          <w:color w:val="1B1B1B"/>
          <w:sz w:val="20"/>
          <w:szCs w:val="20"/>
          <w:lang w:eastAsia="da-DK"/>
        </w:rPr>
      </w:pPr>
      <w:r w:rsidRPr="007D477B">
        <w:rPr>
          <w:rFonts w:ascii="Arial Narrow" w:eastAsia="Times New Roman" w:hAnsi="Arial Narrow" w:cs="Times New Roman"/>
          <w:b/>
          <w:bCs/>
          <w:color w:val="1B1B1B"/>
          <w:sz w:val="20"/>
          <w:szCs w:val="20"/>
          <w:lang w:eastAsia="da-DK"/>
        </w:rPr>
        <w:t xml:space="preserve">3.1. </w:t>
      </w:r>
      <w:r w:rsidR="007D477B" w:rsidRPr="007D477B">
        <w:rPr>
          <w:rFonts w:ascii="Arial Narrow" w:eastAsia="Times New Roman" w:hAnsi="Arial Narrow" w:cs="Times New Roman"/>
          <w:b/>
          <w:bCs/>
          <w:color w:val="1B1B1B"/>
          <w:sz w:val="20"/>
          <w:szCs w:val="20"/>
          <w:lang w:eastAsia="da-DK"/>
        </w:rPr>
        <w:t>Kemisk karakterisering: Stof</w:t>
      </w:r>
    </w:p>
    <w:p w14:paraId="449C68AF" w14:textId="60E38437" w:rsidR="007D477B" w:rsidRPr="00224489" w:rsidRDefault="007D477B" w:rsidP="005716C7">
      <w:pPr>
        <w:spacing w:after="0" w:line="276" w:lineRule="auto"/>
        <w:rPr>
          <w:rFonts w:ascii="Arial Narrow" w:hAnsi="Arial Narrow" w:cstheme="minorHAnsi"/>
          <w:sz w:val="20"/>
          <w:szCs w:val="20"/>
          <w:lang w:val="en-US"/>
        </w:rPr>
      </w:pPr>
      <w:r w:rsidRPr="00224489">
        <w:rPr>
          <w:rFonts w:ascii="Arial Narrow" w:hAnsi="Arial Narrow" w:cstheme="minorHAnsi"/>
          <w:b/>
          <w:bCs/>
          <w:sz w:val="20"/>
          <w:szCs w:val="20"/>
          <w:lang w:val="en-US"/>
        </w:rPr>
        <w:t xml:space="preserve">CAS </w:t>
      </w:r>
      <w:proofErr w:type="spellStart"/>
      <w:r w:rsidRPr="00224489">
        <w:rPr>
          <w:rFonts w:ascii="Arial Narrow" w:hAnsi="Arial Narrow" w:cstheme="minorHAnsi"/>
          <w:b/>
          <w:bCs/>
          <w:sz w:val="20"/>
          <w:szCs w:val="20"/>
          <w:lang w:val="en-US"/>
        </w:rPr>
        <w:t>Nummer</w:t>
      </w:r>
      <w:proofErr w:type="spellEnd"/>
      <w:r w:rsidRPr="00224489">
        <w:rPr>
          <w:rFonts w:ascii="Arial Narrow" w:hAnsi="Arial Narrow" w:cstheme="minorHAnsi"/>
          <w:sz w:val="20"/>
          <w:szCs w:val="20"/>
          <w:lang w:val="en-US"/>
        </w:rPr>
        <w:t xml:space="preserve">: </w:t>
      </w:r>
      <w:r w:rsidRPr="00224489">
        <w:rPr>
          <w:rFonts w:ascii="Arial Narrow" w:hAnsi="Arial Narrow" w:cstheme="minorHAnsi"/>
          <w:sz w:val="20"/>
          <w:szCs w:val="20"/>
          <w:lang w:val="en-US"/>
        </w:rPr>
        <w:tab/>
        <w:t>80</w:t>
      </w:r>
      <w:r w:rsidR="00224489" w:rsidRPr="00224489">
        <w:rPr>
          <w:rFonts w:ascii="Arial Narrow" w:hAnsi="Arial Narrow" w:cstheme="minorHAnsi"/>
          <w:sz w:val="20"/>
          <w:szCs w:val="20"/>
          <w:lang w:val="en-US"/>
        </w:rPr>
        <w:t>14-19-5</w:t>
      </w:r>
    </w:p>
    <w:p w14:paraId="25AD9D91" w14:textId="58C0AE2C" w:rsidR="007D477B" w:rsidRPr="00224489" w:rsidRDefault="007D477B" w:rsidP="007D477B">
      <w:pPr>
        <w:spacing w:after="0" w:line="276" w:lineRule="auto"/>
        <w:rPr>
          <w:rFonts w:ascii="Arial Narrow" w:hAnsi="Arial Narrow" w:cstheme="minorHAnsi"/>
          <w:sz w:val="20"/>
          <w:szCs w:val="20"/>
          <w:lang w:val="en-US"/>
        </w:rPr>
      </w:pPr>
      <w:r w:rsidRPr="00224489">
        <w:rPr>
          <w:rFonts w:ascii="Arial Narrow" w:hAnsi="Arial Narrow" w:cstheme="minorHAnsi"/>
          <w:b/>
          <w:bCs/>
          <w:sz w:val="20"/>
          <w:szCs w:val="20"/>
          <w:lang w:val="en-US"/>
        </w:rPr>
        <w:t>INCI:</w:t>
      </w:r>
      <w:r w:rsidRPr="00224489">
        <w:rPr>
          <w:rFonts w:ascii="Arial Narrow" w:hAnsi="Arial Narrow" w:cstheme="minorHAnsi"/>
          <w:sz w:val="20"/>
          <w:szCs w:val="20"/>
          <w:lang w:val="en-US"/>
        </w:rPr>
        <w:t xml:space="preserve"> </w:t>
      </w:r>
      <w:r w:rsidR="00224489" w:rsidRPr="00224489">
        <w:rPr>
          <w:rFonts w:ascii="Arial Narrow" w:hAnsi="Arial Narrow" w:cstheme="minorHAnsi"/>
          <w:sz w:val="20"/>
          <w:szCs w:val="20"/>
          <w:lang w:val="en-US"/>
        </w:rPr>
        <w:t>Cymbopogon Martini</w:t>
      </w:r>
      <w:r w:rsidRPr="00224489">
        <w:rPr>
          <w:rFonts w:ascii="Arial Narrow" w:hAnsi="Arial Narrow" w:cstheme="minorHAnsi"/>
          <w:sz w:val="20"/>
          <w:szCs w:val="20"/>
          <w:lang w:val="en-US"/>
        </w:rPr>
        <w:t xml:space="preserve"> Oil</w:t>
      </w:r>
    </w:p>
    <w:p w14:paraId="62F9D6AD" w14:textId="55AC7204" w:rsidR="007D477B" w:rsidRPr="00224489" w:rsidRDefault="007D477B" w:rsidP="005716C7">
      <w:pPr>
        <w:spacing w:after="0" w:line="276" w:lineRule="auto"/>
        <w:rPr>
          <w:rFonts w:ascii="Arial Narrow" w:eastAsia="Times New Roman" w:hAnsi="Arial Narrow" w:cs="Times New Roman"/>
          <w:color w:val="1B1B1B"/>
          <w:sz w:val="20"/>
          <w:szCs w:val="20"/>
          <w:lang w:val="en-US" w:eastAsia="da-DK"/>
        </w:rPr>
      </w:pPr>
    </w:p>
    <w:p w14:paraId="539EF3EB" w14:textId="166121E6" w:rsidR="007D477B" w:rsidRDefault="007D477B" w:rsidP="005716C7">
      <w:pPr>
        <w:spacing w:after="0" w:line="276" w:lineRule="auto"/>
        <w:rPr>
          <w:rFonts w:ascii="Arial Narrow" w:eastAsia="Times New Roman" w:hAnsi="Arial Narrow" w:cs="Times New Roman"/>
          <w:b/>
          <w:bCs/>
          <w:color w:val="1B1B1B"/>
          <w:sz w:val="20"/>
          <w:szCs w:val="20"/>
          <w:lang w:eastAsia="da-DK"/>
        </w:rPr>
      </w:pPr>
      <w:r w:rsidRPr="00454311">
        <w:rPr>
          <w:rFonts w:ascii="Arial Narrow" w:eastAsia="Times New Roman" w:hAnsi="Arial Narrow" w:cs="Times New Roman"/>
          <w:b/>
          <w:bCs/>
          <w:color w:val="1B1B1B"/>
          <w:sz w:val="20"/>
          <w:szCs w:val="20"/>
          <w:lang w:eastAsia="da-DK"/>
        </w:rPr>
        <w:t>3.2. Blandinger: Blanding</w:t>
      </w:r>
    </w:p>
    <w:p w14:paraId="275E41F5" w14:textId="77777777" w:rsidR="00EB7334" w:rsidRDefault="00EB7334" w:rsidP="005716C7">
      <w:pPr>
        <w:spacing w:after="0" w:line="276" w:lineRule="auto"/>
        <w:rPr>
          <w:rFonts w:ascii="Arial Narrow" w:eastAsia="Times New Roman" w:hAnsi="Arial Narrow" w:cs="Times New Roman"/>
          <w:b/>
          <w:bCs/>
          <w:color w:val="1B1B1B"/>
          <w:sz w:val="20"/>
          <w:szCs w:val="20"/>
          <w:lang w:eastAsia="da-DK"/>
        </w:rPr>
      </w:pPr>
    </w:p>
    <w:tbl>
      <w:tblPr>
        <w:tblStyle w:val="Tabel-Gitter"/>
        <w:tblW w:w="0" w:type="auto"/>
        <w:tblLook w:val="04A0" w:firstRow="1" w:lastRow="0" w:firstColumn="1" w:lastColumn="0" w:noHBand="0" w:noVBand="1"/>
      </w:tblPr>
      <w:tblGrid>
        <w:gridCol w:w="2263"/>
        <w:gridCol w:w="2694"/>
        <w:gridCol w:w="2126"/>
        <w:gridCol w:w="2693"/>
      </w:tblGrid>
      <w:tr w:rsidR="00EB7334" w14:paraId="6D1010CF" w14:textId="77777777" w:rsidTr="00B156DF">
        <w:tc>
          <w:tcPr>
            <w:tcW w:w="2263" w:type="dxa"/>
            <w:shd w:val="clear" w:color="auto" w:fill="D9D9D9" w:themeFill="background1" w:themeFillShade="D9"/>
          </w:tcPr>
          <w:p w14:paraId="4111A7E8" w14:textId="1D567FC7" w:rsidR="00EB7334" w:rsidRPr="00562B24" w:rsidRDefault="00EB7334" w:rsidP="005716C7">
            <w:pPr>
              <w:spacing w:line="276" w:lineRule="auto"/>
              <w:rPr>
                <w:rFonts w:ascii="Arial Narrow" w:eastAsia="Times New Roman" w:hAnsi="Arial Narrow" w:cs="Times New Roman"/>
                <w:b/>
                <w:bCs/>
                <w:color w:val="1B1B1B"/>
                <w:sz w:val="20"/>
                <w:szCs w:val="20"/>
                <w:lang w:eastAsia="da-DK"/>
              </w:rPr>
            </w:pPr>
            <w:r w:rsidRPr="00562B24">
              <w:rPr>
                <w:rFonts w:ascii="Arial Narrow" w:eastAsia="Times New Roman" w:hAnsi="Arial Narrow" w:cs="Times New Roman"/>
                <w:b/>
                <w:bCs/>
                <w:color w:val="1B1B1B"/>
                <w:sz w:val="20"/>
                <w:szCs w:val="20"/>
                <w:lang w:eastAsia="da-DK"/>
              </w:rPr>
              <w:t>Kemisk navn</w:t>
            </w:r>
          </w:p>
        </w:tc>
        <w:tc>
          <w:tcPr>
            <w:tcW w:w="2694" w:type="dxa"/>
            <w:shd w:val="clear" w:color="auto" w:fill="D9D9D9" w:themeFill="background1" w:themeFillShade="D9"/>
          </w:tcPr>
          <w:p w14:paraId="5D6351CF" w14:textId="38C3F1A9" w:rsidR="00EB7334" w:rsidRPr="00562B24" w:rsidRDefault="00EB7334" w:rsidP="005716C7">
            <w:pPr>
              <w:spacing w:line="276" w:lineRule="auto"/>
              <w:rPr>
                <w:rFonts w:ascii="Arial Narrow" w:eastAsia="Times New Roman" w:hAnsi="Arial Narrow" w:cs="Times New Roman"/>
                <w:b/>
                <w:bCs/>
                <w:color w:val="1B1B1B"/>
                <w:sz w:val="20"/>
                <w:szCs w:val="20"/>
                <w:lang w:eastAsia="da-DK"/>
              </w:rPr>
            </w:pPr>
            <w:r w:rsidRPr="00562B24">
              <w:rPr>
                <w:rFonts w:ascii="Arial Narrow" w:eastAsia="Times New Roman" w:hAnsi="Arial Narrow" w:cs="Times New Roman"/>
                <w:b/>
                <w:bCs/>
                <w:color w:val="1B1B1B"/>
                <w:sz w:val="20"/>
                <w:szCs w:val="20"/>
                <w:lang w:eastAsia="da-DK"/>
              </w:rPr>
              <w:t>Identifikationer</w:t>
            </w:r>
          </w:p>
        </w:tc>
        <w:tc>
          <w:tcPr>
            <w:tcW w:w="2126" w:type="dxa"/>
            <w:shd w:val="clear" w:color="auto" w:fill="D9D9D9" w:themeFill="background1" w:themeFillShade="D9"/>
          </w:tcPr>
          <w:p w14:paraId="46466CEF" w14:textId="1389853E" w:rsidR="00EB7334" w:rsidRPr="00562B24" w:rsidRDefault="00EB7334" w:rsidP="005716C7">
            <w:pPr>
              <w:spacing w:line="276" w:lineRule="auto"/>
              <w:rPr>
                <w:rFonts w:ascii="Arial Narrow" w:eastAsia="Times New Roman" w:hAnsi="Arial Narrow" w:cs="Times New Roman"/>
                <w:b/>
                <w:bCs/>
                <w:color w:val="1B1B1B"/>
                <w:sz w:val="20"/>
                <w:szCs w:val="20"/>
                <w:lang w:eastAsia="da-DK"/>
              </w:rPr>
            </w:pPr>
            <w:r w:rsidRPr="00562B24">
              <w:rPr>
                <w:rFonts w:ascii="Arial Narrow" w:eastAsia="Times New Roman" w:hAnsi="Arial Narrow" w:cs="Times New Roman"/>
                <w:b/>
                <w:bCs/>
                <w:color w:val="1B1B1B"/>
                <w:sz w:val="20"/>
                <w:szCs w:val="20"/>
                <w:lang w:eastAsia="da-DK"/>
              </w:rPr>
              <w:t>Procentvis indhold</w:t>
            </w:r>
          </w:p>
        </w:tc>
        <w:tc>
          <w:tcPr>
            <w:tcW w:w="2693" w:type="dxa"/>
            <w:shd w:val="clear" w:color="auto" w:fill="D9D9D9" w:themeFill="background1" w:themeFillShade="D9"/>
          </w:tcPr>
          <w:p w14:paraId="16CDD489" w14:textId="1B4E3005" w:rsidR="00EB7334" w:rsidRPr="00562B24" w:rsidRDefault="00EB7334" w:rsidP="005716C7">
            <w:pPr>
              <w:spacing w:line="276" w:lineRule="auto"/>
              <w:rPr>
                <w:rFonts w:ascii="Arial Narrow" w:eastAsia="Times New Roman" w:hAnsi="Arial Narrow" w:cs="Times New Roman"/>
                <w:b/>
                <w:bCs/>
                <w:color w:val="1B1B1B"/>
                <w:sz w:val="20"/>
                <w:szCs w:val="20"/>
                <w:lang w:eastAsia="da-DK"/>
              </w:rPr>
            </w:pPr>
            <w:r w:rsidRPr="00562B24">
              <w:rPr>
                <w:rFonts w:ascii="Arial Narrow" w:hAnsi="Arial Narrow"/>
                <w:b/>
                <w:bCs/>
                <w:sz w:val="20"/>
                <w:szCs w:val="20"/>
              </w:rPr>
              <w:t>EF 1272/2008 [CLP]</w:t>
            </w:r>
          </w:p>
        </w:tc>
      </w:tr>
      <w:tr w:rsidR="00EB7334" w:rsidRPr="00562B24" w14:paraId="6B04F851" w14:textId="77777777" w:rsidTr="00B156DF">
        <w:tc>
          <w:tcPr>
            <w:tcW w:w="2263" w:type="dxa"/>
          </w:tcPr>
          <w:p w14:paraId="1C61BBEE" w14:textId="00DFE053" w:rsidR="00EB7334" w:rsidRDefault="00224489" w:rsidP="005716C7">
            <w:pPr>
              <w:spacing w:line="276" w:lineRule="auto"/>
              <w:rPr>
                <w:rFonts w:ascii="Arial Narrow" w:eastAsia="Times New Roman" w:hAnsi="Arial Narrow" w:cs="Times New Roman"/>
                <w:b/>
                <w:bCs/>
                <w:color w:val="1B1B1B"/>
                <w:sz w:val="20"/>
                <w:szCs w:val="20"/>
                <w:lang w:eastAsia="da-DK"/>
              </w:rPr>
            </w:pPr>
            <w:r>
              <w:rPr>
                <w:rFonts w:ascii="Arial Narrow" w:eastAsia="Times New Roman" w:hAnsi="Arial Narrow" w:cs="Times New Roman"/>
                <w:color w:val="1B1B1B"/>
                <w:sz w:val="20"/>
                <w:szCs w:val="20"/>
                <w:lang w:eastAsia="da-DK"/>
              </w:rPr>
              <w:t>Geraniol</w:t>
            </w:r>
          </w:p>
        </w:tc>
        <w:tc>
          <w:tcPr>
            <w:tcW w:w="2694" w:type="dxa"/>
          </w:tcPr>
          <w:p w14:paraId="0D75C62C" w14:textId="07053073" w:rsidR="00EB7334" w:rsidRPr="00562B24" w:rsidRDefault="00EB7334" w:rsidP="005716C7">
            <w:pPr>
              <w:spacing w:line="276" w:lineRule="auto"/>
              <w:rPr>
                <w:rFonts w:ascii="Arial Narrow" w:hAnsi="Arial Narrow"/>
                <w:sz w:val="20"/>
                <w:szCs w:val="20"/>
                <w:shd w:val="clear" w:color="auto" w:fill="FFFFFF"/>
                <w:lang w:val="en-US"/>
              </w:rPr>
            </w:pPr>
            <w:r w:rsidRPr="00562B24">
              <w:rPr>
                <w:rStyle w:val="Strk"/>
                <w:rFonts w:ascii="Arial Narrow" w:hAnsi="Arial Narrow"/>
                <w:b w:val="0"/>
                <w:bCs w:val="0"/>
                <w:sz w:val="20"/>
                <w:szCs w:val="20"/>
                <w:shd w:val="clear" w:color="auto" w:fill="FFFFFF"/>
                <w:lang w:val="en-US"/>
              </w:rPr>
              <w:t>EC / List no.:</w:t>
            </w:r>
            <w:r w:rsidRPr="00562B24">
              <w:rPr>
                <w:rFonts w:ascii="Arial Narrow" w:hAnsi="Arial Narrow"/>
                <w:sz w:val="20"/>
                <w:szCs w:val="20"/>
                <w:shd w:val="clear" w:color="auto" w:fill="FFFFFF"/>
                <w:lang w:val="en-US"/>
              </w:rPr>
              <w:t> 20</w:t>
            </w:r>
            <w:r w:rsidR="00224489">
              <w:rPr>
                <w:rFonts w:ascii="Arial Narrow" w:hAnsi="Arial Narrow"/>
                <w:sz w:val="20"/>
                <w:szCs w:val="20"/>
                <w:shd w:val="clear" w:color="auto" w:fill="FFFFFF"/>
                <w:lang w:val="en-US"/>
              </w:rPr>
              <w:t>3-377-1</w:t>
            </w:r>
          </w:p>
          <w:p w14:paraId="6C734E22" w14:textId="35ADF114" w:rsidR="00EB7334" w:rsidRPr="00562B24" w:rsidRDefault="00EB7334" w:rsidP="005716C7">
            <w:pPr>
              <w:spacing w:line="276" w:lineRule="auto"/>
              <w:rPr>
                <w:rFonts w:ascii="Arial Narrow" w:eastAsia="Times New Roman" w:hAnsi="Arial Narrow" w:cs="Times New Roman"/>
                <w:b/>
                <w:bCs/>
                <w:sz w:val="20"/>
                <w:szCs w:val="20"/>
                <w:lang w:val="en-US" w:eastAsia="da-DK"/>
              </w:rPr>
            </w:pPr>
            <w:r w:rsidRPr="00562B24">
              <w:rPr>
                <w:rFonts w:ascii="Arial Narrow" w:hAnsi="Arial Narrow"/>
                <w:sz w:val="20"/>
                <w:szCs w:val="20"/>
                <w:shd w:val="clear" w:color="auto" w:fill="FFFFFF"/>
                <w:lang w:val="en-US"/>
              </w:rPr>
              <w:t xml:space="preserve">CAS no.: </w:t>
            </w:r>
            <w:r w:rsidR="00224489">
              <w:rPr>
                <w:rFonts w:ascii="Arial Narrow" w:hAnsi="Arial Narrow"/>
                <w:sz w:val="20"/>
                <w:szCs w:val="20"/>
                <w:shd w:val="clear" w:color="auto" w:fill="FFFFFF"/>
                <w:lang w:val="en-US"/>
              </w:rPr>
              <w:t>106-24-1</w:t>
            </w:r>
          </w:p>
        </w:tc>
        <w:tc>
          <w:tcPr>
            <w:tcW w:w="2126" w:type="dxa"/>
          </w:tcPr>
          <w:p w14:paraId="1E8962CB" w14:textId="6425DC32" w:rsidR="00EB7334" w:rsidRPr="00562B24" w:rsidRDefault="00224489" w:rsidP="005716C7">
            <w:pPr>
              <w:spacing w:line="276" w:lineRule="auto"/>
              <w:rPr>
                <w:rFonts w:ascii="Arial Narrow" w:eastAsia="Times New Roman" w:hAnsi="Arial Narrow" w:cs="Times New Roman"/>
                <w:b/>
                <w:bCs/>
                <w:color w:val="1B1B1B"/>
                <w:sz w:val="20"/>
                <w:szCs w:val="20"/>
                <w:lang w:val="en-US" w:eastAsia="da-DK"/>
              </w:rPr>
            </w:pPr>
            <w:r>
              <w:rPr>
                <w:rFonts w:ascii="Arial Narrow" w:eastAsia="Times New Roman" w:hAnsi="Arial Narrow" w:cs="Times New Roman"/>
                <w:color w:val="1B1B1B"/>
                <w:sz w:val="20"/>
                <w:szCs w:val="20"/>
                <w:lang w:val="en-US" w:eastAsia="da-DK"/>
              </w:rPr>
              <w:t>75</w:t>
            </w:r>
            <w:r w:rsidR="00EB7334" w:rsidRPr="00562B24">
              <w:rPr>
                <w:rFonts w:ascii="Arial Narrow" w:eastAsia="Times New Roman" w:hAnsi="Arial Narrow" w:cs="Times New Roman"/>
                <w:color w:val="1B1B1B"/>
                <w:sz w:val="20"/>
                <w:szCs w:val="20"/>
                <w:lang w:val="en-US" w:eastAsia="da-DK"/>
              </w:rPr>
              <w:t xml:space="preserve">,0 – </w:t>
            </w:r>
            <w:r>
              <w:rPr>
                <w:rFonts w:ascii="Arial Narrow" w:eastAsia="Times New Roman" w:hAnsi="Arial Narrow" w:cs="Times New Roman"/>
                <w:color w:val="1B1B1B"/>
                <w:sz w:val="20"/>
                <w:szCs w:val="20"/>
                <w:lang w:val="en-US" w:eastAsia="da-DK"/>
              </w:rPr>
              <w:t>85</w:t>
            </w:r>
            <w:r w:rsidR="00EB7334" w:rsidRPr="00562B24">
              <w:rPr>
                <w:rFonts w:ascii="Arial Narrow" w:eastAsia="Times New Roman" w:hAnsi="Arial Narrow" w:cs="Times New Roman"/>
                <w:color w:val="1B1B1B"/>
                <w:sz w:val="20"/>
                <w:szCs w:val="20"/>
                <w:lang w:val="en-US" w:eastAsia="da-DK"/>
              </w:rPr>
              <w:t>,0%</w:t>
            </w:r>
          </w:p>
        </w:tc>
        <w:tc>
          <w:tcPr>
            <w:tcW w:w="2693" w:type="dxa"/>
          </w:tcPr>
          <w:p w14:paraId="01CE3F6C" w14:textId="7656514C" w:rsidR="00EB7334" w:rsidRPr="00224489" w:rsidRDefault="00EB7334" w:rsidP="005716C7">
            <w:pPr>
              <w:spacing w:line="276" w:lineRule="auto"/>
              <w:rPr>
                <w:rFonts w:ascii="Arial Narrow" w:eastAsia="Times New Roman" w:hAnsi="Arial Narrow" w:cs="Times New Roman"/>
                <w:color w:val="1B1B1B"/>
                <w:sz w:val="20"/>
                <w:szCs w:val="20"/>
                <w:lang w:eastAsia="da-DK"/>
              </w:rPr>
            </w:pPr>
            <w:r w:rsidRPr="00224489">
              <w:rPr>
                <w:rFonts w:ascii="Arial Narrow" w:eastAsia="Times New Roman" w:hAnsi="Arial Narrow" w:cs="Times New Roman"/>
                <w:color w:val="1B1B1B"/>
                <w:sz w:val="20"/>
                <w:szCs w:val="20"/>
                <w:lang w:eastAsia="da-DK"/>
              </w:rPr>
              <w:t>Skin Sens [H317]</w:t>
            </w:r>
            <w:r w:rsidR="00224489" w:rsidRPr="00224489">
              <w:rPr>
                <w:rFonts w:ascii="Arial Narrow" w:eastAsia="Times New Roman" w:hAnsi="Arial Narrow" w:cs="Times New Roman"/>
                <w:color w:val="1B1B1B"/>
                <w:sz w:val="20"/>
                <w:szCs w:val="20"/>
                <w:lang w:eastAsia="da-DK"/>
              </w:rPr>
              <w:t xml:space="preserve"> Skin </w:t>
            </w:r>
            <w:proofErr w:type="spellStart"/>
            <w:r w:rsidR="00224489" w:rsidRPr="00224489">
              <w:rPr>
                <w:rFonts w:ascii="Arial Narrow" w:eastAsia="Times New Roman" w:hAnsi="Arial Narrow" w:cs="Times New Roman"/>
                <w:color w:val="1B1B1B"/>
                <w:sz w:val="20"/>
                <w:szCs w:val="20"/>
                <w:lang w:eastAsia="da-DK"/>
              </w:rPr>
              <w:t>I</w:t>
            </w:r>
            <w:r w:rsidR="00224489">
              <w:rPr>
                <w:rFonts w:ascii="Arial Narrow" w:eastAsia="Times New Roman" w:hAnsi="Arial Narrow" w:cs="Times New Roman"/>
                <w:color w:val="1B1B1B"/>
                <w:sz w:val="20"/>
                <w:szCs w:val="20"/>
                <w:lang w:eastAsia="da-DK"/>
              </w:rPr>
              <w:t>rr</w:t>
            </w:r>
            <w:proofErr w:type="spellEnd"/>
            <w:r w:rsidR="00224489">
              <w:rPr>
                <w:rFonts w:ascii="Arial Narrow" w:eastAsia="Times New Roman" w:hAnsi="Arial Narrow" w:cs="Times New Roman"/>
                <w:color w:val="1B1B1B"/>
                <w:sz w:val="20"/>
                <w:szCs w:val="20"/>
                <w:lang w:eastAsia="da-DK"/>
              </w:rPr>
              <w:t>. [H315]</w:t>
            </w:r>
          </w:p>
          <w:p w14:paraId="179FC3B7" w14:textId="4D87AC1C" w:rsidR="00224489" w:rsidRPr="00224489" w:rsidRDefault="00224489" w:rsidP="005716C7">
            <w:pPr>
              <w:spacing w:line="276" w:lineRule="auto"/>
              <w:rPr>
                <w:rFonts w:ascii="Arial Narrow" w:eastAsia="Times New Roman" w:hAnsi="Arial Narrow" w:cs="Times New Roman"/>
                <w:color w:val="1B1B1B"/>
                <w:sz w:val="20"/>
                <w:szCs w:val="20"/>
                <w:lang w:eastAsia="da-DK"/>
              </w:rPr>
            </w:pPr>
            <w:r>
              <w:rPr>
                <w:rFonts w:ascii="Arial Narrow" w:eastAsia="Times New Roman" w:hAnsi="Arial Narrow" w:cs="Times New Roman"/>
                <w:color w:val="1B1B1B"/>
                <w:sz w:val="20"/>
                <w:szCs w:val="20"/>
                <w:lang w:eastAsia="da-DK"/>
              </w:rPr>
              <w:t>Eye Dam. [H318]</w:t>
            </w:r>
          </w:p>
        </w:tc>
      </w:tr>
      <w:tr w:rsidR="00EB7334" w:rsidRPr="00EB7334" w14:paraId="2C67E4D7" w14:textId="77777777" w:rsidTr="00B156DF">
        <w:tc>
          <w:tcPr>
            <w:tcW w:w="2263" w:type="dxa"/>
          </w:tcPr>
          <w:p w14:paraId="38B73E1A" w14:textId="73EAE641" w:rsidR="00EB7334" w:rsidRDefault="00EB7334" w:rsidP="005716C7">
            <w:pPr>
              <w:spacing w:line="276" w:lineRule="auto"/>
              <w:rPr>
                <w:rFonts w:ascii="Arial Narrow" w:eastAsia="Times New Roman" w:hAnsi="Arial Narrow" w:cs="Times New Roman"/>
                <w:b/>
                <w:bCs/>
                <w:color w:val="1B1B1B"/>
                <w:sz w:val="20"/>
                <w:szCs w:val="20"/>
                <w:lang w:eastAsia="da-DK"/>
              </w:rPr>
            </w:pPr>
            <w:proofErr w:type="spellStart"/>
            <w:r>
              <w:rPr>
                <w:rFonts w:ascii="Arial Narrow" w:eastAsia="Times New Roman" w:hAnsi="Arial Narrow" w:cs="Times New Roman"/>
                <w:color w:val="1B1B1B"/>
                <w:sz w:val="20"/>
                <w:szCs w:val="20"/>
                <w:lang w:eastAsia="da-DK"/>
              </w:rPr>
              <w:t>Linalool</w:t>
            </w:r>
            <w:proofErr w:type="spellEnd"/>
          </w:p>
        </w:tc>
        <w:tc>
          <w:tcPr>
            <w:tcW w:w="2694" w:type="dxa"/>
          </w:tcPr>
          <w:p w14:paraId="52FEE402" w14:textId="50A5852C" w:rsidR="00EB7334" w:rsidRPr="00562B24" w:rsidRDefault="00EB7334" w:rsidP="00EB7334">
            <w:pPr>
              <w:spacing w:line="276" w:lineRule="auto"/>
              <w:rPr>
                <w:rFonts w:ascii="Arial Narrow" w:hAnsi="Arial Narrow"/>
                <w:sz w:val="20"/>
                <w:szCs w:val="20"/>
                <w:shd w:val="clear" w:color="auto" w:fill="FFFFFF"/>
                <w:lang w:val="en-US"/>
              </w:rPr>
            </w:pPr>
            <w:r w:rsidRPr="00562B24">
              <w:rPr>
                <w:rStyle w:val="Strk"/>
                <w:rFonts w:ascii="Arial Narrow" w:hAnsi="Arial Narrow"/>
                <w:b w:val="0"/>
                <w:bCs w:val="0"/>
                <w:sz w:val="20"/>
                <w:szCs w:val="20"/>
                <w:shd w:val="clear" w:color="auto" w:fill="FFFFFF"/>
                <w:lang w:val="en-US"/>
              </w:rPr>
              <w:t>EC / List no.:</w:t>
            </w:r>
            <w:r w:rsidRPr="00562B24">
              <w:rPr>
                <w:rFonts w:ascii="Arial Narrow" w:hAnsi="Arial Narrow"/>
                <w:sz w:val="20"/>
                <w:szCs w:val="20"/>
                <w:shd w:val="clear" w:color="auto" w:fill="FFFFFF"/>
                <w:lang w:val="en-US"/>
              </w:rPr>
              <w:t> 20</w:t>
            </w:r>
            <w:r>
              <w:rPr>
                <w:rFonts w:ascii="Arial Narrow" w:hAnsi="Arial Narrow"/>
                <w:sz w:val="20"/>
                <w:szCs w:val="20"/>
                <w:shd w:val="clear" w:color="auto" w:fill="FFFFFF"/>
                <w:lang w:val="en-US"/>
              </w:rPr>
              <w:t>1-134-4</w:t>
            </w:r>
          </w:p>
          <w:p w14:paraId="68D63CE4" w14:textId="054B40D6" w:rsidR="00EB7334" w:rsidRPr="00EB7334" w:rsidRDefault="00EB7334" w:rsidP="00EB7334">
            <w:pPr>
              <w:spacing w:line="276" w:lineRule="auto"/>
              <w:rPr>
                <w:rFonts w:ascii="Arial Narrow" w:eastAsia="Times New Roman" w:hAnsi="Arial Narrow" w:cs="Times New Roman"/>
                <w:b/>
                <w:bCs/>
                <w:color w:val="1B1B1B"/>
                <w:sz w:val="20"/>
                <w:szCs w:val="20"/>
                <w:lang w:val="en-US" w:eastAsia="da-DK"/>
              </w:rPr>
            </w:pPr>
            <w:r w:rsidRPr="00562B24">
              <w:rPr>
                <w:rFonts w:ascii="Arial Narrow" w:hAnsi="Arial Narrow"/>
                <w:sz w:val="20"/>
                <w:szCs w:val="20"/>
                <w:shd w:val="clear" w:color="auto" w:fill="FFFFFF"/>
                <w:lang w:val="en-US"/>
              </w:rPr>
              <w:t xml:space="preserve">CAS no.: </w:t>
            </w:r>
            <w:r>
              <w:rPr>
                <w:rFonts w:ascii="Arial Narrow" w:hAnsi="Arial Narrow"/>
                <w:sz w:val="20"/>
                <w:szCs w:val="20"/>
                <w:shd w:val="clear" w:color="auto" w:fill="FFFFFF"/>
                <w:lang w:val="en-US"/>
              </w:rPr>
              <w:t>78-70-6</w:t>
            </w:r>
          </w:p>
        </w:tc>
        <w:tc>
          <w:tcPr>
            <w:tcW w:w="2126" w:type="dxa"/>
          </w:tcPr>
          <w:p w14:paraId="7DEAE1AC" w14:textId="7921B49A" w:rsidR="00EB7334" w:rsidRPr="00EB7334" w:rsidRDefault="00224489" w:rsidP="005716C7">
            <w:pPr>
              <w:spacing w:line="276" w:lineRule="auto"/>
              <w:rPr>
                <w:rFonts w:ascii="Arial Narrow" w:eastAsia="Times New Roman" w:hAnsi="Arial Narrow" w:cs="Times New Roman"/>
                <w:color w:val="1B1B1B"/>
                <w:sz w:val="20"/>
                <w:szCs w:val="20"/>
                <w:lang w:val="en-US" w:eastAsia="da-DK"/>
              </w:rPr>
            </w:pPr>
            <w:r>
              <w:rPr>
                <w:rFonts w:ascii="Arial Narrow" w:eastAsia="Times New Roman" w:hAnsi="Arial Narrow" w:cs="Times New Roman"/>
                <w:color w:val="1B1B1B"/>
                <w:sz w:val="20"/>
                <w:szCs w:val="20"/>
                <w:lang w:val="en-US" w:eastAsia="da-DK"/>
              </w:rPr>
              <w:t>1</w:t>
            </w:r>
            <w:r w:rsidR="00EB7334" w:rsidRPr="00EB7334">
              <w:rPr>
                <w:rFonts w:ascii="Arial Narrow" w:eastAsia="Times New Roman" w:hAnsi="Arial Narrow" w:cs="Times New Roman"/>
                <w:color w:val="1B1B1B"/>
                <w:sz w:val="20"/>
                <w:szCs w:val="20"/>
                <w:lang w:val="en-US" w:eastAsia="da-DK"/>
              </w:rPr>
              <w:t>,</w:t>
            </w:r>
            <w:r>
              <w:rPr>
                <w:rFonts w:ascii="Arial Narrow" w:eastAsia="Times New Roman" w:hAnsi="Arial Narrow" w:cs="Times New Roman"/>
                <w:color w:val="1B1B1B"/>
                <w:sz w:val="20"/>
                <w:szCs w:val="20"/>
                <w:lang w:val="en-US" w:eastAsia="da-DK"/>
              </w:rPr>
              <w:t>5</w:t>
            </w:r>
            <w:r w:rsidR="00EB7334" w:rsidRPr="00EB7334">
              <w:rPr>
                <w:rFonts w:ascii="Arial Narrow" w:eastAsia="Times New Roman" w:hAnsi="Arial Narrow" w:cs="Times New Roman"/>
                <w:color w:val="1B1B1B"/>
                <w:sz w:val="20"/>
                <w:szCs w:val="20"/>
                <w:lang w:val="en-US" w:eastAsia="da-DK"/>
              </w:rPr>
              <w:t xml:space="preserve"> – </w:t>
            </w:r>
            <w:r>
              <w:rPr>
                <w:rFonts w:ascii="Arial Narrow" w:eastAsia="Times New Roman" w:hAnsi="Arial Narrow" w:cs="Times New Roman"/>
                <w:color w:val="1B1B1B"/>
                <w:sz w:val="20"/>
                <w:szCs w:val="20"/>
                <w:lang w:val="en-US" w:eastAsia="da-DK"/>
              </w:rPr>
              <w:t>5</w:t>
            </w:r>
            <w:r w:rsidR="00EB7334" w:rsidRPr="00EB7334">
              <w:rPr>
                <w:rFonts w:ascii="Arial Narrow" w:eastAsia="Times New Roman" w:hAnsi="Arial Narrow" w:cs="Times New Roman"/>
                <w:color w:val="1B1B1B"/>
                <w:sz w:val="20"/>
                <w:szCs w:val="20"/>
                <w:lang w:val="en-US" w:eastAsia="da-DK"/>
              </w:rPr>
              <w:t>,0%</w:t>
            </w:r>
          </w:p>
        </w:tc>
        <w:tc>
          <w:tcPr>
            <w:tcW w:w="2693" w:type="dxa"/>
          </w:tcPr>
          <w:p w14:paraId="36E08470" w14:textId="49E649FC" w:rsidR="00EB7334" w:rsidRPr="00EB7334" w:rsidRDefault="00EB7334" w:rsidP="005716C7">
            <w:pPr>
              <w:spacing w:line="276" w:lineRule="auto"/>
              <w:rPr>
                <w:rFonts w:ascii="Arial Narrow" w:eastAsia="Times New Roman" w:hAnsi="Arial Narrow" w:cs="Times New Roman"/>
                <w:b/>
                <w:bCs/>
                <w:color w:val="1B1B1B"/>
                <w:sz w:val="20"/>
                <w:szCs w:val="20"/>
                <w:lang w:val="en-US" w:eastAsia="da-DK"/>
              </w:rPr>
            </w:pPr>
            <w:r w:rsidRPr="00EB7334">
              <w:rPr>
                <w:rFonts w:ascii="Arial Narrow" w:eastAsia="Times New Roman" w:hAnsi="Arial Narrow" w:cs="Times New Roman"/>
                <w:color w:val="1B1B1B"/>
                <w:sz w:val="20"/>
                <w:szCs w:val="20"/>
                <w:lang w:val="en-US" w:eastAsia="da-DK"/>
              </w:rPr>
              <w:t>Skin Sens [H317]</w:t>
            </w:r>
            <w:r>
              <w:rPr>
                <w:rFonts w:ascii="Arial Narrow" w:eastAsia="Times New Roman" w:hAnsi="Arial Narrow" w:cs="Times New Roman"/>
                <w:color w:val="1B1B1B"/>
                <w:sz w:val="20"/>
                <w:szCs w:val="20"/>
                <w:lang w:val="en-US" w:eastAsia="da-DK"/>
              </w:rPr>
              <w:t xml:space="preserve"> [H319]</w:t>
            </w:r>
          </w:p>
        </w:tc>
      </w:tr>
      <w:tr w:rsidR="00EB7334" w:rsidRPr="00EB7334" w14:paraId="373ABD04" w14:textId="77777777" w:rsidTr="00B156DF">
        <w:tc>
          <w:tcPr>
            <w:tcW w:w="2263" w:type="dxa"/>
          </w:tcPr>
          <w:p w14:paraId="28C2D9F5" w14:textId="53D5F626" w:rsidR="00EB7334" w:rsidRDefault="00224489" w:rsidP="005716C7">
            <w:pPr>
              <w:spacing w:line="276" w:lineRule="auto"/>
              <w:rPr>
                <w:rFonts w:ascii="Arial Narrow" w:eastAsia="Times New Roman" w:hAnsi="Arial Narrow" w:cs="Times New Roman"/>
                <w:b/>
                <w:bCs/>
                <w:color w:val="1B1B1B"/>
                <w:sz w:val="20"/>
                <w:szCs w:val="20"/>
                <w:lang w:eastAsia="da-DK"/>
              </w:rPr>
            </w:pPr>
            <w:r>
              <w:rPr>
                <w:rFonts w:ascii="Arial Narrow" w:eastAsia="Times New Roman" w:hAnsi="Arial Narrow" w:cs="Times New Roman"/>
                <w:color w:val="1B1B1B"/>
                <w:sz w:val="20"/>
                <w:szCs w:val="20"/>
                <w:lang w:eastAsia="da-DK"/>
              </w:rPr>
              <w:t xml:space="preserve">Beta </w:t>
            </w:r>
            <w:proofErr w:type="spellStart"/>
            <w:r>
              <w:rPr>
                <w:rFonts w:ascii="Arial Narrow" w:eastAsia="Times New Roman" w:hAnsi="Arial Narrow" w:cs="Times New Roman"/>
                <w:color w:val="1B1B1B"/>
                <w:sz w:val="20"/>
                <w:szCs w:val="20"/>
                <w:lang w:eastAsia="da-DK"/>
              </w:rPr>
              <w:t>Caryophyllene</w:t>
            </w:r>
            <w:proofErr w:type="spellEnd"/>
          </w:p>
        </w:tc>
        <w:tc>
          <w:tcPr>
            <w:tcW w:w="2694" w:type="dxa"/>
          </w:tcPr>
          <w:p w14:paraId="307553D5" w14:textId="2621F0B0" w:rsidR="00EB7334" w:rsidRPr="00562B24" w:rsidRDefault="00EB7334" w:rsidP="00EB7334">
            <w:pPr>
              <w:spacing w:line="276" w:lineRule="auto"/>
              <w:rPr>
                <w:rFonts w:ascii="Arial Narrow" w:hAnsi="Arial Narrow"/>
                <w:sz w:val="20"/>
                <w:szCs w:val="20"/>
                <w:shd w:val="clear" w:color="auto" w:fill="FFFFFF"/>
                <w:lang w:val="en-US"/>
              </w:rPr>
            </w:pPr>
            <w:r w:rsidRPr="00562B24">
              <w:rPr>
                <w:rStyle w:val="Strk"/>
                <w:rFonts w:ascii="Arial Narrow" w:hAnsi="Arial Narrow"/>
                <w:b w:val="0"/>
                <w:bCs w:val="0"/>
                <w:sz w:val="20"/>
                <w:szCs w:val="20"/>
                <w:shd w:val="clear" w:color="auto" w:fill="FFFFFF"/>
                <w:lang w:val="en-US"/>
              </w:rPr>
              <w:t>EC / List no.:</w:t>
            </w:r>
            <w:r w:rsidRPr="00562B24">
              <w:rPr>
                <w:rFonts w:ascii="Arial Narrow" w:hAnsi="Arial Narrow"/>
                <w:sz w:val="20"/>
                <w:szCs w:val="20"/>
                <w:shd w:val="clear" w:color="auto" w:fill="FFFFFF"/>
                <w:lang w:val="en-US"/>
              </w:rPr>
              <w:t> </w:t>
            </w:r>
            <w:r w:rsidR="00B156DF">
              <w:rPr>
                <w:rFonts w:ascii="Arial Narrow" w:hAnsi="Arial Narrow"/>
                <w:sz w:val="20"/>
                <w:szCs w:val="20"/>
                <w:shd w:val="clear" w:color="auto" w:fill="FFFFFF"/>
                <w:lang w:val="en-US"/>
              </w:rPr>
              <w:t>201-746-1</w:t>
            </w:r>
          </w:p>
          <w:p w14:paraId="56305B47" w14:textId="64DD1F0C" w:rsidR="00EB7334" w:rsidRPr="00EB7334" w:rsidRDefault="00EB7334" w:rsidP="00EB7334">
            <w:pPr>
              <w:spacing w:line="276" w:lineRule="auto"/>
              <w:rPr>
                <w:rFonts w:ascii="Arial Narrow" w:eastAsia="Times New Roman" w:hAnsi="Arial Narrow" w:cs="Times New Roman"/>
                <w:b/>
                <w:bCs/>
                <w:color w:val="1B1B1B"/>
                <w:sz w:val="20"/>
                <w:szCs w:val="20"/>
                <w:lang w:val="en-US" w:eastAsia="da-DK"/>
              </w:rPr>
            </w:pPr>
            <w:r w:rsidRPr="00562B24">
              <w:rPr>
                <w:rFonts w:ascii="Arial Narrow" w:hAnsi="Arial Narrow"/>
                <w:sz w:val="20"/>
                <w:szCs w:val="20"/>
                <w:shd w:val="clear" w:color="auto" w:fill="FFFFFF"/>
                <w:lang w:val="en-US"/>
              </w:rPr>
              <w:t xml:space="preserve">CAS no.: </w:t>
            </w:r>
            <w:r w:rsidR="00224489">
              <w:rPr>
                <w:rFonts w:ascii="Arial Narrow" w:hAnsi="Arial Narrow"/>
                <w:sz w:val="20"/>
                <w:szCs w:val="20"/>
                <w:shd w:val="clear" w:color="auto" w:fill="FFFFFF"/>
                <w:lang w:val="en-US"/>
              </w:rPr>
              <w:t>87-44-5</w:t>
            </w:r>
          </w:p>
        </w:tc>
        <w:tc>
          <w:tcPr>
            <w:tcW w:w="2126" w:type="dxa"/>
          </w:tcPr>
          <w:p w14:paraId="182A9361" w14:textId="55FFF6A9" w:rsidR="00EB7334" w:rsidRPr="00EB7334" w:rsidRDefault="00B156DF" w:rsidP="005716C7">
            <w:pPr>
              <w:spacing w:line="276" w:lineRule="auto"/>
              <w:rPr>
                <w:rFonts w:ascii="Arial Narrow" w:eastAsia="Times New Roman" w:hAnsi="Arial Narrow" w:cs="Times New Roman"/>
                <w:color w:val="1B1B1B"/>
                <w:sz w:val="20"/>
                <w:szCs w:val="20"/>
                <w:lang w:val="en-US" w:eastAsia="da-DK"/>
              </w:rPr>
            </w:pPr>
            <w:r>
              <w:rPr>
                <w:rFonts w:ascii="Arial Narrow" w:eastAsia="Times New Roman" w:hAnsi="Arial Narrow" w:cs="Times New Roman"/>
                <w:color w:val="1B1B1B"/>
                <w:sz w:val="20"/>
                <w:szCs w:val="20"/>
                <w:lang w:val="en-US" w:eastAsia="da-DK"/>
              </w:rPr>
              <w:t>3</w:t>
            </w:r>
            <w:r w:rsidR="00EB7334" w:rsidRPr="00EB7334">
              <w:rPr>
                <w:rFonts w:ascii="Arial Narrow" w:eastAsia="Times New Roman" w:hAnsi="Arial Narrow" w:cs="Times New Roman"/>
                <w:color w:val="1B1B1B"/>
                <w:sz w:val="20"/>
                <w:szCs w:val="20"/>
                <w:lang w:val="en-US" w:eastAsia="da-DK"/>
              </w:rPr>
              <w:t xml:space="preserve">,5 – </w:t>
            </w:r>
            <w:r>
              <w:rPr>
                <w:rFonts w:ascii="Arial Narrow" w:eastAsia="Times New Roman" w:hAnsi="Arial Narrow" w:cs="Times New Roman"/>
                <w:color w:val="1B1B1B"/>
                <w:sz w:val="20"/>
                <w:szCs w:val="20"/>
                <w:lang w:val="en-US" w:eastAsia="da-DK"/>
              </w:rPr>
              <w:t>8</w:t>
            </w:r>
            <w:r w:rsidR="00EB7334" w:rsidRPr="00EB7334">
              <w:rPr>
                <w:rFonts w:ascii="Arial Narrow" w:eastAsia="Times New Roman" w:hAnsi="Arial Narrow" w:cs="Times New Roman"/>
                <w:color w:val="1B1B1B"/>
                <w:sz w:val="20"/>
                <w:szCs w:val="20"/>
                <w:lang w:val="en-US" w:eastAsia="da-DK"/>
              </w:rPr>
              <w:t>,0%</w:t>
            </w:r>
          </w:p>
        </w:tc>
        <w:tc>
          <w:tcPr>
            <w:tcW w:w="2693" w:type="dxa"/>
          </w:tcPr>
          <w:p w14:paraId="0009BDBF" w14:textId="77777777" w:rsidR="00B156DF" w:rsidRDefault="00B156DF" w:rsidP="005716C7">
            <w:pPr>
              <w:spacing w:line="276" w:lineRule="auto"/>
              <w:rPr>
                <w:rFonts w:ascii="Arial Narrow" w:eastAsia="Times New Roman" w:hAnsi="Arial Narrow" w:cs="Times New Roman"/>
                <w:color w:val="1B1B1B"/>
                <w:sz w:val="20"/>
                <w:szCs w:val="20"/>
                <w:lang w:val="en-US" w:eastAsia="da-DK"/>
              </w:rPr>
            </w:pPr>
            <w:r w:rsidRPr="00B156DF">
              <w:rPr>
                <w:rFonts w:ascii="Arial Narrow" w:eastAsia="Times New Roman" w:hAnsi="Arial Narrow" w:cs="Times New Roman"/>
                <w:color w:val="1B1B1B"/>
                <w:sz w:val="20"/>
                <w:szCs w:val="20"/>
                <w:lang w:val="en-US" w:eastAsia="da-DK"/>
              </w:rPr>
              <w:t>Asp. Haz. [H304]</w:t>
            </w:r>
            <w:r>
              <w:rPr>
                <w:rFonts w:ascii="Arial Narrow" w:eastAsia="Times New Roman" w:hAnsi="Arial Narrow" w:cs="Times New Roman"/>
                <w:color w:val="1B1B1B"/>
                <w:sz w:val="20"/>
                <w:szCs w:val="20"/>
                <w:lang w:val="en-US" w:eastAsia="da-DK"/>
              </w:rPr>
              <w:t xml:space="preserve"> </w:t>
            </w:r>
          </w:p>
          <w:p w14:paraId="3464A8E3" w14:textId="6E95B33B" w:rsidR="00EB7334" w:rsidRPr="00B156DF" w:rsidRDefault="00B156DF" w:rsidP="005716C7">
            <w:pPr>
              <w:spacing w:line="276" w:lineRule="auto"/>
              <w:rPr>
                <w:rFonts w:ascii="Arial Narrow" w:eastAsia="Times New Roman" w:hAnsi="Arial Narrow" w:cs="Times New Roman"/>
                <w:color w:val="1B1B1B"/>
                <w:sz w:val="20"/>
                <w:szCs w:val="20"/>
                <w:lang w:val="en-US" w:eastAsia="da-DK"/>
              </w:rPr>
            </w:pPr>
            <w:r w:rsidRPr="00224489">
              <w:rPr>
                <w:rFonts w:ascii="Arial Narrow" w:eastAsia="Times New Roman" w:hAnsi="Arial Narrow" w:cs="Times New Roman"/>
                <w:color w:val="1B1B1B"/>
                <w:sz w:val="20"/>
                <w:szCs w:val="20"/>
                <w:lang w:eastAsia="da-DK"/>
              </w:rPr>
              <w:t>Skin Sens [H317]</w:t>
            </w:r>
          </w:p>
        </w:tc>
      </w:tr>
    </w:tbl>
    <w:p w14:paraId="2A605F14" w14:textId="43DA7870" w:rsidR="00454311" w:rsidRPr="00EB7334" w:rsidRDefault="00EB7334" w:rsidP="005716C7">
      <w:pPr>
        <w:spacing w:after="0" w:line="276" w:lineRule="auto"/>
        <w:rPr>
          <w:rFonts w:ascii="Arial Narrow" w:hAnsi="Arial Narrow"/>
          <w:sz w:val="18"/>
          <w:szCs w:val="18"/>
        </w:rPr>
      </w:pPr>
      <w:r w:rsidRPr="00EB7334">
        <w:rPr>
          <w:rFonts w:ascii="Arial Narrow" w:hAnsi="Arial Narrow"/>
          <w:sz w:val="18"/>
          <w:szCs w:val="18"/>
        </w:rPr>
        <w:t>Der er ingen supplerende indholdsstoffer til</w:t>
      </w:r>
      <w:r w:rsidR="00222608">
        <w:rPr>
          <w:rFonts w:ascii="Arial Narrow" w:hAnsi="Arial Narrow"/>
          <w:sz w:val="18"/>
          <w:szCs w:val="18"/>
        </w:rPr>
        <w:t xml:space="preserve"> </w:t>
      </w:r>
      <w:r w:rsidRPr="00EB7334">
        <w:rPr>
          <w:rFonts w:ascii="Arial Narrow" w:hAnsi="Arial Narrow"/>
          <w:sz w:val="18"/>
          <w:szCs w:val="18"/>
        </w:rPr>
        <w:t xml:space="preserve">stede, som efter leverandørens nuværende kendskab og i anvendte koncentrationer, er klassificeret som sundhedsskadelige eller miljøfarlige, er </w:t>
      </w:r>
      <w:proofErr w:type="spellStart"/>
      <w:r w:rsidRPr="00EB7334">
        <w:rPr>
          <w:rFonts w:ascii="Arial Narrow" w:hAnsi="Arial Narrow"/>
          <w:sz w:val="18"/>
          <w:szCs w:val="18"/>
        </w:rPr>
        <w:t>PBT'er</w:t>
      </w:r>
      <w:proofErr w:type="spellEnd"/>
      <w:r w:rsidRPr="00EB7334">
        <w:rPr>
          <w:rFonts w:ascii="Arial Narrow" w:hAnsi="Arial Narrow"/>
          <w:sz w:val="18"/>
          <w:szCs w:val="18"/>
        </w:rPr>
        <w:t xml:space="preserve">, </w:t>
      </w:r>
      <w:proofErr w:type="spellStart"/>
      <w:r w:rsidRPr="00EB7334">
        <w:rPr>
          <w:rFonts w:ascii="Arial Narrow" w:hAnsi="Arial Narrow"/>
          <w:sz w:val="18"/>
          <w:szCs w:val="18"/>
        </w:rPr>
        <w:t>vPvB'er</w:t>
      </w:r>
      <w:proofErr w:type="spellEnd"/>
      <w:r w:rsidRPr="00EB7334">
        <w:rPr>
          <w:rFonts w:ascii="Arial Narrow" w:hAnsi="Arial Narrow"/>
          <w:sz w:val="18"/>
          <w:szCs w:val="18"/>
        </w:rPr>
        <w:t xml:space="preserve"> eller tilsvarende problematiske stoffer, eller som er blevet tildelt en grænseværdi for arbejdspladsen og som derfor behøver nævnes i denne sektion.</w:t>
      </w:r>
    </w:p>
    <w:p w14:paraId="3289BFEF" w14:textId="037EFA81" w:rsidR="00EB7334" w:rsidRDefault="00EB7334" w:rsidP="005716C7">
      <w:pPr>
        <w:spacing w:after="0" w:line="276" w:lineRule="auto"/>
        <w:rPr>
          <w:rFonts w:ascii="Arial Narrow" w:hAnsi="Arial Narrow"/>
          <w:sz w:val="20"/>
          <w:szCs w:val="20"/>
        </w:rPr>
      </w:pPr>
    </w:p>
    <w:p w14:paraId="395CE79A" w14:textId="77777777" w:rsidR="00D1078D" w:rsidRDefault="00D1078D" w:rsidP="005716C7">
      <w:pPr>
        <w:spacing w:after="0" w:line="276" w:lineRule="auto"/>
        <w:rPr>
          <w:rFonts w:ascii="Arial Narrow" w:hAnsi="Arial Narrow"/>
          <w:sz w:val="20"/>
          <w:szCs w:val="20"/>
        </w:rPr>
      </w:pPr>
    </w:p>
    <w:p w14:paraId="0988B9AA" w14:textId="4FCBEB41" w:rsidR="00222608" w:rsidRPr="00454311" w:rsidRDefault="00222608" w:rsidP="00222608">
      <w:pPr>
        <w:spacing w:after="0" w:line="276" w:lineRule="auto"/>
        <w:rPr>
          <w:rFonts w:ascii="Arial Narrow" w:hAnsi="Arial Narrow"/>
          <w:b/>
          <w:bCs/>
          <w:color w:val="F2F2F2" w:themeColor="background1" w:themeShade="F2"/>
          <w:sz w:val="20"/>
          <w:szCs w:val="20"/>
        </w:rPr>
      </w:pPr>
      <w:r w:rsidRPr="00454311">
        <w:rPr>
          <w:rFonts w:ascii="Arial Narrow" w:hAnsi="Arial Narrow" w:cstheme="minorHAnsi"/>
          <w:b/>
          <w:bCs/>
          <w:color w:val="F2F2F2" w:themeColor="background1" w:themeShade="F2"/>
          <w:highlight w:val="darkGreen"/>
        </w:rPr>
        <w:t xml:space="preserve">PUNKT </w:t>
      </w:r>
      <w:r>
        <w:rPr>
          <w:rFonts w:ascii="Arial Narrow" w:hAnsi="Arial Narrow" w:cstheme="minorHAnsi"/>
          <w:b/>
          <w:bCs/>
          <w:color w:val="F2F2F2" w:themeColor="background1" w:themeShade="F2"/>
          <w:highlight w:val="darkGreen"/>
        </w:rPr>
        <w:t>4</w:t>
      </w:r>
      <w:r w:rsidRPr="00454311">
        <w:rPr>
          <w:rFonts w:ascii="Arial Narrow" w:hAnsi="Arial Narrow" w:cstheme="minorHAnsi"/>
          <w:b/>
          <w:bCs/>
          <w:color w:val="F2F2F2" w:themeColor="background1" w:themeShade="F2"/>
          <w:highlight w:val="darkGreen"/>
        </w:rPr>
        <w:t xml:space="preserve">: </w:t>
      </w:r>
      <w:r>
        <w:rPr>
          <w:rFonts w:ascii="Arial Narrow" w:hAnsi="Arial Narrow" w:cstheme="minorHAnsi"/>
          <w:b/>
          <w:bCs/>
          <w:color w:val="F2F2F2" w:themeColor="background1" w:themeShade="F2"/>
          <w:highlight w:val="darkGreen"/>
        </w:rPr>
        <w:t>Førstehjælpsforanstaltninger</w:t>
      </w:r>
      <w:r w:rsidRPr="00454311">
        <w:rPr>
          <w:rFonts w:ascii="Arial Narrow" w:hAnsi="Arial Narrow" w:cstheme="minorHAnsi"/>
          <w:b/>
          <w:bCs/>
          <w:color w:val="F2F2F2" w:themeColor="background1" w:themeShade="F2"/>
          <w:highlight w:val="darkGreen"/>
        </w:rPr>
        <w:t xml:space="preserve"> </w:t>
      </w:r>
    </w:p>
    <w:p w14:paraId="15F7E768" w14:textId="090CF08B" w:rsidR="00EB7334" w:rsidRDefault="00EB7334" w:rsidP="005716C7">
      <w:pPr>
        <w:spacing w:after="0" w:line="276" w:lineRule="auto"/>
        <w:rPr>
          <w:rFonts w:ascii="Arial Narrow" w:eastAsia="Times New Roman" w:hAnsi="Arial Narrow" w:cs="Times New Roman"/>
          <w:color w:val="1B1B1B"/>
          <w:sz w:val="20"/>
          <w:szCs w:val="20"/>
          <w:lang w:eastAsia="da-DK"/>
        </w:rPr>
      </w:pPr>
    </w:p>
    <w:p w14:paraId="336056B1" w14:textId="53887F30" w:rsidR="00222608" w:rsidRPr="00D1078D" w:rsidRDefault="00222608" w:rsidP="005716C7">
      <w:pPr>
        <w:spacing w:after="0" w:line="276" w:lineRule="auto"/>
        <w:rPr>
          <w:rFonts w:ascii="Arial Narrow" w:eastAsia="Times New Roman" w:hAnsi="Arial Narrow" w:cs="Times New Roman"/>
          <w:b/>
          <w:bCs/>
          <w:color w:val="1B1B1B"/>
          <w:sz w:val="20"/>
          <w:szCs w:val="20"/>
          <w:lang w:eastAsia="da-DK"/>
        </w:rPr>
      </w:pPr>
      <w:r w:rsidRPr="00D1078D">
        <w:rPr>
          <w:rFonts w:ascii="Arial Narrow" w:eastAsia="Times New Roman" w:hAnsi="Arial Narrow" w:cs="Times New Roman"/>
          <w:b/>
          <w:bCs/>
          <w:color w:val="1B1B1B"/>
          <w:sz w:val="20"/>
          <w:szCs w:val="20"/>
          <w:lang w:eastAsia="da-DK"/>
        </w:rPr>
        <w:t>4.1. Beskrivelse af førstehjælpsforanstaltninger</w:t>
      </w:r>
    </w:p>
    <w:p w14:paraId="3684449B" w14:textId="0B48C4EE" w:rsidR="00222608" w:rsidRDefault="00222608" w:rsidP="005716C7">
      <w:pPr>
        <w:spacing w:after="0" w:line="276" w:lineRule="auto"/>
        <w:rPr>
          <w:rFonts w:ascii="Arial Narrow" w:eastAsia="Times New Roman" w:hAnsi="Arial Narrow" w:cs="Times New Roman"/>
          <w:color w:val="1B1B1B"/>
          <w:sz w:val="20"/>
          <w:szCs w:val="20"/>
          <w:lang w:eastAsia="da-DK"/>
        </w:rPr>
      </w:pPr>
    </w:p>
    <w:p w14:paraId="01B7910B" w14:textId="74E0D252" w:rsidR="00222608" w:rsidRPr="00C84238" w:rsidRDefault="00222608" w:rsidP="00C84238">
      <w:pPr>
        <w:spacing w:after="0" w:line="276" w:lineRule="auto"/>
        <w:ind w:left="1304" w:hanging="1304"/>
        <w:rPr>
          <w:rFonts w:ascii="Arial Narrow" w:eastAsia="Times New Roman" w:hAnsi="Arial Narrow" w:cs="Times New Roman"/>
          <w:color w:val="1B1B1B"/>
          <w:sz w:val="20"/>
          <w:szCs w:val="20"/>
          <w:lang w:eastAsia="da-DK"/>
        </w:rPr>
      </w:pPr>
      <w:r w:rsidRPr="004B1E52">
        <w:rPr>
          <w:rFonts w:ascii="Arial Narrow" w:eastAsia="Times New Roman" w:hAnsi="Arial Narrow" w:cs="Times New Roman"/>
          <w:color w:val="1B1B1B"/>
          <w:sz w:val="20"/>
          <w:szCs w:val="20"/>
          <w:lang w:eastAsia="da-DK"/>
        </w:rPr>
        <w:t>Øjenkontakt</w:t>
      </w:r>
      <w:r w:rsidRPr="00C84238">
        <w:rPr>
          <w:rFonts w:ascii="Arial Narrow" w:eastAsia="Times New Roman" w:hAnsi="Arial Narrow" w:cs="Times New Roman"/>
          <w:color w:val="1B1B1B"/>
          <w:sz w:val="20"/>
          <w:szCs w:val="20"/>
          <w:lang w:eastAsia="da-DK"/>
        </w:rPr>
        <w:t>:</w:t>
      </w:r>
      <w:r w:rsidR="00C84238" w:rsidRPr="00C84238">
        <w:rPr>
          <w:rFonts w:ascii="Arial Narrow" w:eastAsia="Times New Roman" w:hAnsi="Arial Narrow" w:cs="Times New Roman"/>
          <w:color w:val="1B1B1B"/>
          <w:sz w:val="20"/>
          <w:szCs w:val="20"/>
          <w:lang w:eastAsia="da-DK"/>
        </w:rPr>
        <w:tab/>
      </w:r>
      <w:r w:rsidR="00C84238" w:rsidRPr="00C84238">
        <w:rPr>
          <w:rFonts w:ascii="Arial Narrow" w:hAnsi="Arial Narrow"/>
          <w:sz w:val="20"/>
          <w:szCs w:val="20"/>
        </w:rPr>
        <w:t>Skyl straks øjne med rigelige mængder vand, og bliv ved med at skylle i mindst 15 minutter. Søg straks lægebehandling, hvis symptomerne fortsætter. Kontakt en giftinformationscentral eller læge.</w:t>
      </w:r>
    </w:p>
    <w:p w14:paraId="44B9450D" w14:textId="129AE44F" w:rsidR="00222608" w:rsidRPr="00C84238" w:rsidRDefault="00222608" w:rsidP="005716C7">
      <w:pPr>
        <w:spacing w:after="0" w:line="276" w:lineRule="auto"/>
        <w:rPr>
          <w:rFonts w:ascii="Arial Narrow" w:eastAsia="Times New Roman" w:hAnsi="Arial Narrow" w:cs="Times New Roman"/>
          <w:color w:val="1B1B1B"/>
          <w:sz w:val="20"/>
          <w:szCs w:val="20"/>
          <w:lang w:eastAsia="da-DK"/>
        </w:rPr>
      </w:pPr>
    </w:p>
    <w:p w14:paraId="5B356358" w14:textId="5EB2EA6F" w:rsidR="00222608" w:rsidRPr="00C84238" w:rsidRDefault="00222608" w:rsidP="00C84238">
      <w:pPr>
        <w:spacing w:after="0" w:line="276" w:lineRule="auto"/>
        <w:ind w:left="1304" w:hanging="1304"/>
        <w:rPr>
          <w:rFonts w:ascii="Arial Narrow" w:eastAsia="Times New Roman" w:hAnsi="Arial Narrow" w:cs="Times New Roman"/>
          <w:color w:val="1B1B1B"/>
          <w:sz w:val="20"/>
          <w:szCs w:val="20"/>
          <w:lang w:eastAsia="da-DK"/>
        </w:rPr>
      </w:pPr>
      <w:r w:rsidRPr="004B1E52">
        <w:rPr>
          <w:rFonts w:ascii="Arial Narrow" w:eastAsia="Times New Roman" w:hAnsi="Arial Narrow" w:cs="Times New Roman"/>
          <w:color w:val="1B1B1B"/>
          <w:sz w:val="20"/>
          <w:szCs w:val="20"/>
          <w:lang w:eastAsia="da-DK"/>
        </w:rPr>
        <w:t>Indånding</w:t>
      </w:r>
      <w:r w:rsidRPr="00C84238">
        <w:rPr>
          <w:rFonts w:ascii="Arial Narrow" w:eastAsia="Times New Roman" w:hAnsi="Arial Narrow" w:cs="Times New Roman"/>
          <w:color w:val="1B1B1B"/>
          <w:sz w:val="20"/>
          <w:szCs w:val="20"/>
          <w:lang w:eastAsia="da-DK"/>
        </w:rPr>
        <w:t>:</w:t>
      </w:r>
      <w:r w:rsidR="00C84238">
        <w:rPr>
          <w:rFonts w:ascii="Arial Narrow" w:eastAsia="Times New Roman" w:hAnsi="Arial Narrow" w:cs="Times New Roman"/>
          <w:color w:val="1B1B1B"/>
          <w:sz w:val="20"/>
          <w:szCs w:val="20"/>
          <w:lang w:eastAsia="da-DK"/>
        </w:rPr>
        <w:tab/>
      </w:r>
      <w:r w:rsidRPr="00C84238">
        <w:rPr>
          <w:rFonts w:ascii="Arial Narrow" w:hAnsi="Arial Narrow"/>
          <w:sz w:val="20"/>
          <w:szCs w:val="20"/>
        </w:rPr>
        <w:t xml:space="preserve">Flyt personen til et sted med frisk luft og sørg for, at vedkommende hviler i en stilling, som letter vejrtrækningen. </w:t>
      </w:r>
      <w:r w:rsidR="00C84238" w:rsidRPr="00C84238">
        <w:rPr>
          <w:rFonts w:ascii="Arial Narrow" w:hAnsi="Arial Narrow"/>
          <w:sz w:val="20"/>
          <w:szCs w:val="20"/>
        </w:rPr>
        <w:t>Ved ubehag, søg straks lægebehandling. Kontakt en giftinformationscentral eller læge. Løsn stram beklædning som f.eks. krave, slips, bælte eller bukse- /nederdelslinning.</w:t>
      </w:r>
    </w:p>
    <w:p w14:paraId="7A5EF1A8" w14:textId="2769AA20" w:rsidR="00222608" w:rsidRPr="00C84238" w:rsidRDefault="00222608" w:rsidP="005716C7">
      <w:pPr>
        <w:spacing w:after="0" w:line="276" w:lineRule="auto"/>
        <w:rPr>
          <w:rFonts w:ascii="Arial Narrow" w:eastAsia="Times New Roman" w:hAnsi="Arial Narrow" w:cs="Times New Roman"/>
          <w:color w:val="1B1B1B"/>
          <w:sz w:val="20"/>
          <w:szCs w:val="20"/>
          <w:lang w:eastAsia="da-DK"/>
        </w:rPr>
      </w:pPr>
    </w:p>
    <w:p w14:paraId="1BB05D47" w14:textId="53CAEEE8" w:rsidR="00222608" w:rsidRPr="00C84238" w:rsidRDefault="00222608" w:rsidP="00C84238">
      <w:pPr>
        <w:spacing w:after="0" w:line="276" w:lineRule="auto"/>
        <w:ind w:left="1304" w:hanging="1304"/>
        <w:rPr>
          <w:rFonts w:ascii="Arial Narrow" w:eastAsia="Times New Roman" w:hAnsi="Arial Narrow" w:cs="Times New Roman"/>
          <w:color w:val="1B1B1B"/>
          <w:sz w:val="20"/>
          <w:szCs w:val="20"/>
          <w:lang w:eastAsia="da-DK"/>
        </w:rPr>
      </w:pPr>
      <w:r w:rsidRPr="004B1E52">
        <w:rPr>
          <w:rFonts w:ascii="Arial Narrow" w:eastAsia="Times New Roman" w:hAnsi="Arial Narrow" w:cs="Times New Roman"/>
          <w:color w:val="1B1B1B"/>
          <w:sz w:val="20"/>
          <w:szCs w:val="20"/>
          <w:lang w:eastAsia="da-DK"/>
        </w:rPr>
        <w:t>Hudkontakt</w:t>
      </w:r>
      <w:r w:rsidRPr="00C84238">
        <w:rPr>
          <w:rFonts w:ascii="Arial Narrow" w:eastAsia="Times New Roman" w:hAnsi="Arial Narrow" w:cs="Times New Roman"/>
          <w:color w:val="1B1B1B"/>
          <w:sz w:val="20"/>
          <w:szCs w:val="20"/>
          <w:lang w:eastAsia="da-DK"/>
        </w:rPr>
        <w:t>:</w:t>
      </w:r>
      <w:r w:rsidR="00C84238" w:rsidRPr="00C84238">
        <w:rPr>
          <w:rFonts w:ascii="Arial Narrow" w:eastAsia="Times New Roman" w:hAnsi="Arial Narrow" w:cs="Times New Roman"/>
          <w:color w:val="1B1B1B"/>
          <w:sz w:val="20"/>
          <w:szCs w:val="20"/>
          <w:lang w:eastAsia="da-DK"/>
        </w:rPr>
        <w:tab/>
      </w:r>
      <w:r w:rsidR="00C84238" w:rsidRPr="00C84238">
        <w:rPr>
          <w:rFonts w:ascii="Arial Narrow" w:hAnsi="Arial Narrow"/>
          <w:sz w:val="20"/>
          <w:szCs w:val="20"/>
        </w:rPr>
        <w:t>Forurenet tøj og sko tages af. Overskyl forurenet hud med rigelige mængder vand og sæbe. Bliv ved med at skylle i mindst 10 minutter. Søg straks lægebehandling, hvis symptomerne fortsætter. Kontakt en giftinformationscentral eller læge. Vask beklædning, før det genbruges.</w:t>
      </w:r>
    </w:p>
    <w:p w14:paraId="168369D8" w14:textId="4A804388" w:rsidR="00222608" w:rsidRPr="00C84238" w:rsidRDefault="00222608" w:rsidP="005716C7">
      <w:pPr>
        <w:spacing w:after="0" w:line="276" w:lineRule="auto"/>
        <w:rPr>
          <w:rFonts w:ascii="Arial Narrow" w:eastAsia="Times New Roman" w:hAnsi="Arial Narrow" w:cs="Times New Roman"/>
          <w:color w:val="1B1B1B"/>
          <w:sz w:val="20"/>
          <w:szCs w:val="20"/>
          <w:lang w:eastAsia="da-DK"/>
        </w:rPr>
      </w:pPr>
    </w:p>
    <w:p w14:paraId="35AB9DDC" w14:textId="7BD4620A" w:rsidR="00222608" w:rsidRPr="00D1078D" w:rsidRDefault="00222608" w:rsidP="00D1078D">
      <w:pPr>
        <w:spacing w:after="0" w:line="276" w:lineRule="auto"/>
        <w:ind w:left="1304" w:hanging="1304"/>
        <w:rPr>
          <w:rFonts w:ascii="Arial Narrow" w:eastAsia="Times New Roman" w:hAnsi="Arial Narrow" w:cs="Times New Roman"/>
          <w:color w:val="1B1B1B"/>
          <w:sz w:val="20"/>
          <w:szCs w:val="20"/>
          <w:lang w:eastAsia="da-DK"/>
        </w:rPr>
      </w:pPr>
      <w:r w:rsidRPr="004B1E52">
        <w:rPr>
          <w:rFonts w:ascii="Arial Narrow" w:eastAsia="Times New Roman" w:hAnsi="Arial Narrow" w:cs="Times New Roman"/>
          <w:color w:val="1B1B1B"/>
          <w:sz w:val="20"/>
          <w:szCs w:val="20"/>
          <w:lang w:eastAsia="da-DK"/>
        </w:rPr>
        <w:t>Indtagelse</w:t>
      </w:r>
      <w:r w:rsidRPr="00D1078D">
        <w:rPr>
          <w:rFonts w:ascii="Arial Narrow" w:eastAsia="Times New Roman" w:hAnsi="Arial Narrow" w:cs="Times New Roman"/>
          <w:color w:val="1B1B1B"/>
          <w:sz w:val="20"/>
          <w:szCs w:val="20"/>
          <w:lang w:eastAsia="da-DK"/>
        </w:rPr>
        <w:t>:</w:t>
      </w:r>
      <w:r w:rsidR="00D1078D" w:rsidRPr="00D1078D">
        <w:rPr>
          <w:rFonts w:ascii="Arial Narrow" w:eastAsia="Times New Roman" w:hAnsi="Arial Narrow" w:cs="Times New Roman"/>
          <w:color w:val="1B1B1B"/>
          <w:sz w:val="20"/>
          <w:szCs w:val="20"/>
          <w:lang w:eastAsia="da-DK"/>
        </w:rPr>
        <w:tab/>
      </w:r>
      <w:r w:rsidR="00D1078D" w:rsidRPr="00D1078D">
        <w:rPr>
          <w:rFonts w:ascii="Arial Narrow" w:hAnsi="Arial Narrow"/>
          <w:sz w:val="20"/>
          <w:szCs w:val="20"/>
        </w:rPr>
        <w:t>Skyl munden med rigelig vand og søg straks lægebehandling; kontakt en giftinformationscentral eller læge. Flyt personen til et sted med frisk luft og sørg for, at vedkommende hviler i en stilling, som letter vejrtrækningen. Forsøg ikke at fremkalde opkastning, medmindre lægelig rådgiver anbefaler det.</w:t>
      </w:r>
    </w:p>
    <w:p w14:paraId="34088023" w14:textId="3C2DD663" w:rsidR="00222608" w:rsidRDefault="00222608" w:rsidP="005716C7">
      <w:pPr>
        <w:spacing w:after="0" w:line="276" w:lineRule="auto"/>
        <w:rPr>
          <w:rFonts w:ascii="Arial Narrow" w:eastAsia="Times New Roman" w:hAnsi="Arial Narrow" w:cs="Times New Roman"/>
          <w:color w:val="1B1B1B"/>
          <w:sz w:val="20"/>
          <w:szCs w:val="20"/>
          <w:lang w:eastAsia="da-DK"/>
        </w:rPr>
      </w:pPr>
    </w:p>
    <w:p w14:paraId="45866CD4" w14:textId="77777777" w:rsidR="00D1078D" w:rsidRPr="00D1078D" w:rsidRDefault="00D1078D" w:rsidP="005716C7">
      <w:pPr>
        <w:spacing w:after="0" w:line="276" w:lineRule="auto"/>
        <w:rPr>
          <w:rFonts w:ascii="Arial Narrow" w:eastAsia="Times New Roman" w:hAnsi="Arial Narrow" w:cs="Times New Roman"/>
          <w:color w:val="1B1B1B"/>
          <w:sz w:val="20"/>
          <w:szCs w:val="20"/>
          <w:lang w:eastAsia="da-DK"/>
        </w:rPr>
      </w:pPr>
    </w:p>
    <w:p w14:paraId="6EAADA73" w14:textId="735135C6" w:rsidR="00D1078D" w:rsidRPr="00D1078D" w:rsidRDefault="00D1078D" w:rsidP="005716C7">
      <w:pPr>
        <w:spacing w:after="0" w:line="276" w:lineRule="auto"/>
        <w:rPr>
          <w:rFonts w:ascii="Arial Narrow" w:hAnsi="Arial Narrow"/>
          <w:b/>
          <w:bCs/>
          <w:sz w:val="20"/>
          <w:szCs w:val="20"/>
        </w:rPr>
      </w:pPr>
      <w:r w:rsidRPr="00D1078D">
        <w:rPr>
          <w:rFonts w:ascii="Arial Narrow" w:eastAsia="Times New Roman" w:hAnsi="Arial Narrow" w:cs="Times New Roman"/>
          <w:b/>
          <w:bCs/>
          <w:color w:val="1B1B1B"/>
          <w:sz w:val="20"/>
          <w:szCs w:val="20"/>
          <w:lang w:eastAsia="da-DK"/>
        </w:rPr>
        <w:lastRenderedPageBreak/>
        <w:t xml:space="preserve">4.2. </w:t>
      </w:r>
      <w:r w:rsidRPr="00D1078D">
        <w:rPr>
          <w:rFonts w:ascii="Arial Narrow" w:hAnsi="Arial Narrow"/>
          <w:b/>
          <w:bCs/>
          <w:sz w:val="20"/>
          <w:szCs w:val="20"/>
        </w:rPr>
        <w:t>Vigtigste symptomer og virkninger, både akutte og forsinkede</w:t>
      </w:r>
    </w:p>
    <w:p w14:paraId="0D88D8FB" w14:textId="35803DFD" w:rsidR="00D1078D" w:rsidRPr="00D1078D" w:rsidRDefault="00D1078D" w:rsidP="005716C7">
      <w:pPr>
        <w:spacing w:after="0" w:line="276" w:lineRule="auto"/>
        <w:rPr>
          <w:rFonts w:ascii="Arial Narrow" w:eastAsia="Times New Roman" w:hAnsi="Arial Narrow" w:cs="Times New Roman"/>
          <w:color w:val="1B1B1B"/>
          <w:sz w:val="20"/>
          <w:szCs w:val="20"/>
          <w:lang w:eastAsia="da-DK"/>
        </w:rPr>
      </w:pPr>
    </w:p>
    <w:p w14:paraId="7D96F257" w14:textId="22DBF6BB" w:rsidR="00BF37CA" w:rsidRPr="00D1078D" w:rsidRDefault="00D1078D" w:rsidP="00BF37CA">
      <w:pPr>
        <w:spacing w:line="276" w:lineRule="auto"/>
        <w:rPr>
          <w:rFonts w:ascii="Arial Narrow" w:hAnsi="Arial Narrow"/>
          <w:b/>
          <w:bCs/>
          <w:sz w:val="20"/>
          <w:szCs w:val="20"/>
          <w:u w:val="single"/>
        </w:rPr>
      </w:pPr>
      <w:r w:rsidRPr="00D1078D">
        <w:rPr>
          <w:rFonts w:ascii="Arial Narrow" w:hAnsi="Arial Narrow"/>
          <w:b/>
          <w:bCs/>
          <w:sz w:val="20"/>
          <w:szCs w:val="20"/>
          <w:u w:val="single"/>
        </w:rPr>
        <w:t>Potentielle akutte helbredspåvirkninger</w:t>
      </w:r>
    </w:p>
    <w:p w14:paraId="6F5D2F18" w14:textId="37897A1A" w:rsidR="00D1078D" w:rsidRPr="00D1078D" w:rsidRDefault="00D1078D" w:rsidP="00EC2AF0">
      <w:pPr>
        <w:spacing w:after="0" w:line="276" w:lineRule="auto"/>
        <w:rPr>
          <w:rFonts w:ascii="Arial Narrow" w:hAnsi="Arial Narrow"/>
          <w:sz w:val="20"/>
          <w:szCs w:val="20"/>
        </w:rPr>
      </w:pPr>
      <w:r w:rsidRPr="004B1E52">
        <w:rPr>
          <w:rFonts w:ascii="Arial Narrow" w:hAnsi="Arial Narrow"/>
          <w:sz w:val="20"/>
          <w:szCs w:val="20"/>
        </w:rPr>
        <w:t>Øjenkontakt</w:t>
      </w:r>
      <w:r w:rsidRPr="00D1078D">
        <w:rPr>
          <w:rFonts w:ascii="Arial Narrow" w:hAnsi="Arial Narrow"/>
          <w:sz w:val="20"/>
          <w:szCs w:val="20"/>
        </w:rPr>
        <w:t xml:space="preserve">: </w:t>
      </w:r>
      <w:r>
        <w:rPr>
          <w:rFonts w:ascii="Arial Narrow" w:hAnsi="Arial Narrow"/>
          <w:sz w:val="20"/>
          <w:szCs w:val="20"/>
        </w:rPr>
        <w:tab/>
      </w:r>
      <w:r w:rsidRPr="00D1078D">
        <w:rPr>
          <w:rFonts w:ascii="Arial Narrow" w:hAnsi="Arial Narrow"/>
          <w:sz w:val="20"/>
          <w:szCs w:val="20"/>
        </w:rPr>
        <w:t xml:space="preserve">Forårsager alvorlig øjenirritation. </w:t>
      </w:r>
    </w:p>
    <w:p w14:paraId="3114EBF8" w14:textId="0CDD4B72" w:rsidR="00D1078D" w:rsidRPr="00D1078D" w:rsidRDefault="00D1078D" w:rsidP="00EC2AF0">
      <w:pPr>
        <w:spacing w:after="0" w:line="276" w:lineRule="auto"/>
        <w:rPr>
          <w:rFonts w:ascii="Arial Narrow" w:hAnsi="Arial Narrow"/>
          <w:sz w:val="20"/>
          <w:szCs w:val="20"/>
        </w:rPr>
      </w:pPr>
      <w:r w:rsidRPr="004B1E52">
        <w:rPr>
          <w:rFonts w:ascii="Arial Narrow" w:hAnsi="Arial Narrow"/>
          <w:sz w:val="20"/>
          <w:szCs w:val="20"/>
        </w:rPr>
        <w:t>Indånding</w:t>
      </w:r>
      <w:r w:rsidRPr="00D1078D">
        <w:rPr>
          <w:rFonts w:ascii="Arial Narrow" w:hAnsi="Arial Narrow"/>
          <w:sz w:val="20"/>
          <w:szCs w:val="20"/>
        </w:rPr>
        <w:t>:</w:t>
      </w:r>
      <w:r>
        <w:rPr>
          <w:rFonts w:ascii="Arial Narrow" w:hAnsi="Arial Narrow"/>
          <w:sz w:val="20"/>
          <w:szCs w:val="20"/>
        </w:rPr>
        <w:tab/>
      </w:r>
      <w:r w:rsidRPr="00D1078D">
        <w:rPr>
          <w:rFonts w:ascii="Arial Narrow" w:hAnsi="Arial Narrow"/>
          <w:sz w:val="20"/>
          <w:szCs w:val="20"/>
        </w:rPr>
        <w:t xml:space="preserve">Ingen kendte betydelige virkninger eller kritiske risici. </w:t>
      </w:r>
    </w:p>
    <w:p w14:paraId="36C7F2DF" w14:textId="3B8ADFC4" w:rsidR="00D1078D" w:rsidRPr="00D1078D" w:rsidRDefault="00D1078D" w:rsidP="00EC2AF0">
      <w:pPr>
        <w:spacing w:after="0" w:line="276" w:lineRule="auto"/>
        <w:rPr>
          <w:rFonts w:ascii="Arial Narrow" w:hAnsi="Arial Narrow"/>
          <w:sz w:val="20"/>
          <w:szCs w:val="20"/>
        </w:rPr>
      </w:pPr>
      <w:r w:rsidRPr="004B1E52">
        <w:rPr>
          <w:rFonts w:ascii="Arial Narrow" w:hAnsi="Arial Narrow"/>
          <w:sz w:val="20"/>
          <w:szCs w:val="20"/>
        </w:rPr>
        <w:t>Hudkontakt</w:t>
      </w:r>
      <w:r w:rsidRPr="00D1078D">
        <w:rPr>
          <w:rFonts w:ascii="Arial Narrow" w:hAnsi="Arial Narrow"/>
          <w:sz w:val="20"/>
          <w:szCs w:val="20"/>
        </w:rPr>
        <w:t xml:space="preserve">: </w:t>
      </w:r>
      <w:r>
        <w:rPr>
          <w:rFonts w:ascii="Arial Narrow" w:hAnsi="Arial Narrow"/>
          <w:sz w:val="20"/>
          <w:szCs w:val="20"/>
        </w:rPr>
        <w:tab/>
      </w:r>
      <w:r w:rsidRPr="00B33170">
        <w:rPr>
          <w:rFonts w:ascii="Arial Narrow" w:hAnsi="Arial Narrow"/>
          <w:color w:val="1B1B1B"/>
          <w:sz w:val="20"/>
          <w:szCs w:val="20"/>
        </w:rPr>
        <w:t>Kan forårsage allergisk hudreaktion</w:t>
      </w:r>
      <w:r>
        <w:rPr>
          <w:rFonts w:ascii="Arial Narrow" w:hAnsi="Arial Narrow"/>
          <w:color w:val="1B1B1B"/>
          <w:sz w:val="20"/>
          <w:szCs w:val="20"/>
        </w:rPr>
        <w:t>.</w:t>
      </w:r>
    </w:p>
    <w:p w14:paraId="0545AF32" w14:textId="4F14AFE8" w:rsidR="00D1078D" w:rsidRPr="00D1078D" w:rsidRDefault="00D1078D" w:rsidP="00EC2AF0">
      <w:pPr>
        <w:spacing w:after="0" w:line="276" w:lineRule="auto"/>
        <w:rPr>
          <w:rFonts w:ascii="Arial Narrow" w:hAnsi="Arial Narrow"/>
          <w:sz w:val="20"/>
          <w:szCs w:val="20"/>
        </w:rPr>
      </w:pPr>
      <w:r w:rsidRPr="004B1E52">
        <w:rPr>
          <w:rFonts w:ascii="Arial Narrow" w:hAnsi="Arial Narrow"/>
          <w:sz w:val="20"/>
          <w:szCs w:val="20"/>
        </w:rPr>
        <w:t>Indtagelse</w:t>
      </w:r>
      <w:r w:rsidRPr="00D1078D">
        <w:rPr>
          <w:rFonts w:ascii="Arial Narrow" w:hAnsi="Arial Narrow"/>
          <w:sz w:val="20"/>
          <w:szCs w:val="20"/>
        </w:rPr>
        <w:t xml:space="preserve">: </w:t>
      </w:r>
      <w:r>
        <w:rPr>
          <w:rFonts w:ascii="Arial Narrow" w:hAnsi="Arial Narrow"/>
          <w:sz w:val="20"/>
          <w:szCs w:val="20"/>
        </w:rPr>
        <w:tab/>
      </w:r>
      <w:r w:rsidRPr="00D1078D">
        <w:rPr>
          <w:rFonts w:ascii="Arial Narrow" w:hAnsi="Arial Narrow"/>
          <w:sz w:val="20"/>
          <w:szCs w:val="20"/>
        </w:rPr>
        <w:t xml:space="preserve">Ingen kendte betydelige virkninger eller kritiske risici. </w:t>
      </w:r>
    </w:p>
    <w:p w14:paraId="14DED974" w14:textId="77777777" w:rsidR="00D1078D" w:rsidRPr="00D1078D" w:rsidRDefault="00D1078D" w:rsidP="005716C7">
      <w:pPr>
        <w:spacing w:after="0" w:line="276" w:lineRule="auto"/>
        <w:rPr>
          <w:rFonts w:ascii="Arial Narrow" w:hAnsi="Arial Narrow"/>
          <w:sz w:val="20"/>
          <w:szCs w:val="20"/>
        </w:rPr>
      </w:pPr>
    </w:p>
    <w:p w14:paraId="40993051" w14:textId="77777777" w:rsidR="00D1078D" w:rsidRPr="00BF37CA" w:rsidRDefault="00D1078D" w:rsidP="00BF37CA">
      <w:pPr>
        <w:spacing w:line="276" w:lineRule="auto"/>
        <w:rPr>
          <w:rFonts w:ascii="Arial Narrow" w:hAnsi="Arial Narrow"/>
          <w:b/>
          <w:bCs/>
          <w:sz w:val="20"/>
          <w:szCs w:val="20"/>
          <w:u w:val="single"/>
        </w:rPr>
      </w:pPr>
      <w:r w:rsidRPr="00BF37CA">
        <w:rPr>
          <w:rFonts w:ascii="Arial Narrow" w:hAnsi="Arial Narrow"/>
          <w:b/>
          <w:bCs/>
          <w:sz w:val="20"/>
          <w:szCs w:val="20"/>
          <w:u w:val="single"/>
        </w:rPr>
        <w:t xml:space="preserve">Tegn/symptomer på overeksponering </w:t>
      </w:r>
    </w:p>
    <w:p w14:paraId="46815D21" w14:textId="58C7021C" w:rsidR="00D1078D" w:rsidRPr="00D1078D" w:rsidRDefault="00D1078D" w:rsidP="00EC2AF0">
      <w:pPr>
        <w:spacing w:after="0" w:line="276" w:lineRule="auto"/>
        <w:rPr>
          <w:rFonts w:ascii="Arial Narrow" w:hAnsi="Arial Narrow"/>
          <w:sz w:val="20"/>
          <w:szCs w:val="20"/>
        </w:rPr>
      </w:pPr>
      <w:r w:rsidRPr="004B1E52">
        <w:rPr>
          <w:rFonts w:ascii="Arial Narrow" w:hAnsi="Arial Narrow"/>
          <w:sz w:val="20"/>
          <w:szCs w:val="20"/>
        </w:rPr>
        <w:t>Øjenkontakt</w:t>
      </w:r>
      <w:r w:rsidRPr="00D1078D">
        <w:rPr>
          <w:rFonts w:ascii="Arial Narrow" w:hAnsi="Arial Narrow"/>
          <w:sz w:val="20"/>
          <w:szCs w:val="20"/>
        </w:rPr>
        <w:t xml:space="preserve">: </w:t>
      </w:r>
      <w:r w:rsidR="00BF37CA">
        <w:rPr>
          <w:rFonts w:ascii="Arial Narrow" w:hAnsi="Arial Narrow"/>
          <w:sz w:val="20"/>
          <w:szCs w:val="20"/>
        </w:rPr>
        <w:tab/>
      </w:r>
      <w:r w:rsidRPr="00D1078D">
        <w:rPr>
          <w:rFonts w:ascii="Arial Narrow" w:hAnsi="Arial Narrow"/>
          <w:sz w:val="20"/>
          <w:szCs w:val="20"/>
        </w:rPr>
        <w:t xml:space="preserve">Alvorlige symptomer kan omfatte følgende: irritation, rødmen </w:t>
      </w:r>
    </w:p>
    <w:p w14:paraId="5525B901" w14:textId="01B6B193" w:rsidR="00D1078D" w:rsidRPr="00D1078D" w:rsidRDefault="00D1078D" w:rsidP="00EC2AF0">
      <w:pPr>
        <w:spacing w:after="0" w:line="276" w:lineRule="auto"/>
        <w:rPr>
          <w:rFonts w:ascii="Arial Narrow" w:hAnsi="Arial Narrow"/>
          <w:sz w:val="20"/>
          <w:szCs w:val="20"/>
        </w:rPr>
      </w:pPr>
      <w:r w:rsidRPr="004B1E52">
        <w:rPr>
          <w:rFonts w:ascii="Arial Narrow" w:hAnsi="Arial Narrow"/>
          <w:sz w:val="20"/>
          <w:szCs w:val="20"/>
        </w:rPr>
        <w:t>Indånding</w:t>
      </w:r>
      <w:r w:rsidRPr="00D1078D">
        <w:rPr>
          <w:rFonts w:ascii="Arial Narrow" w:hAnsi="Arial Narrow"/>
          <w:sz w:val="20"/>
          <w:szCs w:val="20"/>
        </w:rPr>
        <w:t xml:space="preserve">: </w:t>
      </w:r>
      <w:r w:rsidR="00BF37CA">
        <w:rPr>
          <w:rFonts w:ascii="Arial Narrow" w:hAnsi="Arial Narrow"/>
          <w:sz w:val="20"/>
          <w:szCs w:val="20"/>
        </w:rPr>
        <w:tab/>
      </w:r>
      <w:r w:rsidRPr="00D1078D">
        <w:rPr>
          <w:rFonts w:ascii="Arial Narrow" w:hAnsi="Arial Narrow"/>
          <w:sz w:val="20"/>
          <w:szCs w:val="20"/>
        </w:rPr>
        <w:t xml:space="preserve">Ingen specifikke data. </w:t>
      </w:r>
    </w:p>
    <w:p w14:paraId="6830CC9C" w14:textId="455D1D4E" w:rsidR="00BF37CA" w:rsidRPr="00D1078D" w:rsidRDefault="00D1078D" w:rsidP="00EC2AF0">
      <w:pPr>
        <w:spacing w:after="0" w:line="276" w:lineRule="auto"/>
        <w:rPr>
          <w:rFonts w:ascii="Arial Narrow" w:hAnsi="Arial Narrow"/>
          <w:sz w:val="20"/>
          <w:szCs w:val="20"/>
        </w:rPr>
      </w:pPr>
      <w:r w:rsidRPr="004B1E52">
        <w:rPr>
          <w:rFonts w:ascii="Arial Narrow" w:hAnsi="Arial Narrow"/>
          <w:sz w:val="20"/>
          <w:szCs w:val="20"/>
        </w:rPr>
        <w:t>Hudkontakt</w:t>
      </w:r>
      <w:r w:rsidRPr="00D1078D">
        <w:rPr>
          <w:rFonts w:ascii="Arial Narrow" w:hAnsi="Arial Narrow"/>
          <w:sz w:val="20"/>
          <w:szCs w:val="20"/>
        </w:rPr>
        <w:t xml:space="preserve">: </w:t>
      </w:r>
      <w:r w:rsidR="00BF37CA">
        <w:rPr>
          <w:rFonts w:ascii="Arial Narrow" w:hAnsi="Arial Narrow"/>
          <w:sz w:val="20"/>
          <w:szCs w:val="20"/>
        </w:rPr>
        <w:tab/>
      </w:r>
      <w:r w:rsidR="00BF37CA" w:rsidRPr="00D1078D">
        <w:rPr>
          <w:rFonts w:ascii="Arial Narrow" w:hAnsi="Arial Narrow"/>
          <w:sz w:val="20"/>
          <w:szCs w:val="20"/>
        </w:rPr>
        <w:t xml:space="preserve">Alvorlige symptomer kan omfatte følgende: </w:t>
      </w:r>
      <w:r w:rsidR="00BF37CA">
        <w:rPr>
          <w:rFonts w:ascii="Arial Narrow" w:hAnsi="Arial Narrow"/>
          <w:sz w:val="20"/>
          <w:szCs w:val="20"/>
        </w:rPr>
        <w:t xml:space="preserve">allergisk reaktion, </w:t>
      </w:r>
      <w:r w:rsidR="00BF37CA" w:rsidRPr="00D1078D">
        <w:rPr>
          <w:rFonts w:ascii="Arial Narrow" w:hAnsi="Arial Narrow"/>
          <w:sz w:val="20"/>
          <w:szCs w:val="20"/>
        </w:rPr>
        <w:t xml:space="preserve">irritation </w:t>
      </w:r>
    </w:p>
    <w:p w14:paraId="7B1F810B" w14:textId="33267981" w:rsidR="00D1078D" w:rsidRPr="00D1078D" w:rsidRDefault="00D1078D" w:rsidP="00EC2AF0">
      <w:pPr>
        <w:spacing w:after="0" w:line="276" w:lineRule="auto"/>
        <w:rPr>
          <w:rFonts w:ascii="Arial Narrow" w:hAnsi="Arial Narrow"/>
          <w:sz w:val="20"/>
          <w:szCs w:val="20"/>
        </w:rPr>
      </w:pPr>
      <w:r w:rsidRPr="004B1E52">
        <w:rPr>
          <w:rFonts w:ascii="Arial Narrow" w:hAnsi="Arial Narrow"/>
          <w:sz w:val="20"/>
          <w:szCs w:val="20"/>
        </w:rPr>
        <w:t>Indtagelse</w:t>
      </w:r>
      <w:r w:rsidRPr="00D1078D">
        <w:rPr>
          <w:rFonts w:ascii="Arial Narrow" w:hAnsi="Arial Narrow"/>
          <w:sz w:val="20"/>
          <w:szCs w:val="20"/>
        </w:rPr>
        <w:t xml:space="preserve">: </w:t>
      </w:r>
      <w:r w:rsidR="00BF37CA">
        <w:rPr>
          <w:rFonts w:ascii="Arial Narrow" w:hAnsi="Arial Narrow"/>
          <w:sz w:val="20"/>
          <w:szCs w:val="20"/>
        </w:rPr>
        <w:tab/>
      </w:r>
      <w:r w:rsidRPr="00D1078D">
        <w:rPr>
          <w:rFonts w:ascii="Arial Narrow" w:hAnsi="Arial Narrow"/>
          <w:sz w:val="20"/>
          <w:szCs w:val="20"/>
        </w:rPr>
        <w:t xml:space="preserve">Ingen specifikke data. </w:t>
      </w:r>
    </w:p>
    <w:p w14:paraId="463B2D59" w14:textId="77777777" w:rsidR="00D1078D" w:rsidRPr="00D1078D" w:rsidRDefault="00D1078D" w:rsidP="005716C7">
      <w:pPr>
        <w:spacing w:after="0" w:line="276" w:lineRule="auto"/>
        <w:rPr>
          <w:rFonts w:ascii="Arial Narrow" w:hAnsi="Arial Narrow"/>
          <w:sz w:val="20"/>
          <w:szCs w:val="20"/>
        </w:rPr>
      </w:pPr>
    </w:p>
    <w:p w14:paraId="13D6E615" w14:textId="203A08D6" w:rsidR="00D1078D" w:rsidRDefault="00D1078D" w:rsidP="005716C7">
      <w:pPr>
        <w:spacing w:after="0" w:line="276" w:lineRule="auto"/>
        <w:rPr>
          <w:rFonts w:ascii="Arial Narrow" w:hAnsi="Arial Narrow"/>
          <w:b/>
          <w:bCs/>
          <w:sz w:val="20"/>
          <w:szCs w:val="20"/>
        </w:rPr>
      </w:pPr>
      <w:r w:rsidRPr="00BF37CA">
        <w:rPr>
          <w:rFonts w:ascii="Arial Narrow" w:hAnsi="Arial Narrow"/>
          <w:b/>
          <w:bCs/>
          <w:sz w:val="20"/>
          <w:szCs w:val="20"/>
        </w:rPr>
        <w:t>4.3 Angivelse af om øjeblikkelig lægehjælp og særlig behandling er nødvendig</w:t>
      </w:r>
    </w:p>
    <w:p w14:paraId="6D71C8DD" w14:textId="4133BF4B" w:rsidR="00BF37CA" w:rsidRPr="00BF37CA" w:rsidRDefault="00BF37CA" w:rsidP="005716C7">
      <w:pPr>
        <w:spacing w:after="0" w:line="276" w:lineRule="auto"/>
        <w:rPr>
          <w:rFonts w:ascii="Arial Narrow" w:hAnsi="Arial Narrow"/>
          <w:sz w:val="20"/>
          <w:szCs w:val="20"/>
        </w:rPr>
      </w:pPr>
    </w:p>
    <w:p w14:paraId="068116BE" w14:textId="77777777" w:rsidR="00BF37CA" w:rsidRDefault="00BF37CA" w:rsidP="00BF37CA">
      <w:pPr>
        <w:spacing w:after="0" w:line="276" w:lineRule="auto"/>
        <w:ind w:left="1304" w:hanging="1304"/>
        <w:rPr>
          <w:rFonts w:ascii="Arial Narrow" w:hAnsi="Arial Narrow"/>
          <w:sz w:val="20"/>
          <w:szCs w:val="20"/>
        </w:rPr>
      </w:pPr>
      <w:r w:rsidRPr="004B1E52">
        <w:rPr>
          <w:rFonts w:ascii="Arial Narrow" w:hAnsi="Arial Narrow"/>
          <w:sz w:val="20"/>
          <w:szCs w:val="20"/>
        </w:rPr>
        <w:t>Anmærkninger</w:t>
      </w:r>
      <w:r w:rsidRPr="00BF37CA">
        <w:rPr>
          <w:rFonts w:ascii="Arial Narrow" w:hAnsi="Arial Narrow"/>
          <w:sz w:val="20"/>
          <w:szCs w:val="20"/>
        </w:rPr>
        <w:t xml:space="preserve">: </w:t>
      </w:r>
      <w:r>
        <w:rPr>
          <w:rFonts w:ascii="Arial Narrow" w:hAnsi="Arial Narrow"/>
          <w:sz w:val="20"/>
          <w:szCs w:val="20"/>
        </w:rPr>
        <w:tab/>
      </w:r>
      <w:r w:rsidRPr="00BF37CA">
        <w:rPr>
          <w:rFonts w:ascii="Arial Narrow" w:hAnsi="Arial Narrow"/>
          <w:sz w:val="20"/>
          <w:szCs w:val="20"/>
        </w:rPr>
        <w:t>Der bør behandles symptomatisk</w:t>
      </w:r>
      <w:r>
        <w:rPr>
          <w:rFonts w:ascii="Arial Narrow" w:hAnsi="Arial Narrow"/>
          <w:sz w:val="20"/>
          <w:szCs w:val="20"/>
        </w:rPr>
        <w:t xml:space="preserve"> iht. punkt 4.1.</w:t>
      </w:r>
      <w:r w:rsidRPr="00BF37CA">
        <w:rPr>
          <w:rFonts w:ascii="Arial Narrow" w:hAnsi="Arial Narrow"/>
          <w:sz w:val="20"/>
          <w:szCs w:val="20"/>
        </w:rPr>
        <w:t xml:space="preserve"> </w:t>
      </w:r>
    </w:p>
    <w:p w14:paraId="6A0809D8" w14:textId="4E1B405D" w:rsidR="00BF37CA" w:rsidRPr="00BF37CA" w:rsidRDefault="00BF37CA" w:rsidP="00BF37CA">
      <w:pPr>
        <w:spacing w:after="0" w:line="276" w:lineRule="auto"/>
        <w:ind w:left="1304"/>
        <w:rPr>
          <w:rFonts w:ascii="Arial Narrow" w:hAnsi="Arial Narrow"/>
          <w:sz w:val="20"/>
          <w:szCs w:val="20"/>
        </w:rPr>
      </w:pPr>
      <w:r w:rsidRPr="00BF37CA">
        <w:rPr>
          <w:rFonts w:ascii="Arial Narrow" w:hAnsi="Arial Narrow"/>
          <w:sz w:val="20"/>
          <w:szCs w:val="20"/>
        </w:rPr>
        <w:t>Kontakt straks læge eller skadestue, hvis store mængder er blevet indtaget eller inhaleret.</w:t>
      </w:r>
    </w:p>
    <w:p w14:paraId="793E8792" w14:textId="76423F35" w:rsidR="00BF37CA" w:rsidRDefault="00BF37CA" w:rsidP="005716C7">
      <w:pPr>
        <w:spacing w:after="0" w:line="276" w:lineRule="auto"/>
        <w:rPr>
          <w:rFonts w:ascii="Arial Narrow" w:hAnsi="Arial Narrow"/>
          <w:sz w:val="20"/>
          <w:szCs w:val="20"/>
        </w:rPr>
      </w:pPr>
      <w:r w:rsidRPr="004B1E52">
        <w:rPr>
          <w:rFonts w:ascii="Arial Narrow" w:hAnsi="Arial Narrow"/>
          <w:sz w:val="20"/>
          <w:szCs w:val="20"/>
        </w:rPr>
        <w:t>Behandlinger</w:t>
      </w:r>
      <w:r w:rsidRPr="00BF37CA">
        <w:rPr>
          <w:rFonts w:ascii="Arial Narrow" w:hAnsi="Arial Narrow"/>
          <w:sz w:val="20"/>
          <w:szCs w:val="20"/>
        </w:rPr>
        <w:t xml:space="preserve">: </w:t>
      </w:r>
      <w:r>
        <w:rPr>
          <w:rFonts w:ascii="Arial Narrow" w:hAnsi="Arial Narrow"/>
          <w:sz w:val="20"/>
          <w:szCs w:val="20"/>
        </w:rPr>
        <w:tab/>
      </w:r>
      <w:r w:rsidRPr="00BF37CA">
        <w:rPr>
          <w:rFonts w:ascii="Arial Narrow" w:hAnsi="Arial Narrow"/>
          <w:sz w:val="20"/>
          <w:szCs w:val="20"/>
        </w:rPr>
        <w:t>Ingen specifik behandling.</w:t>
      </w:r>
    </w:p>
    <w:p w14:paraId="667FC3E5" w14:textId="4B397DBC" w:rsidR="00BF37CA" w:rsidRDefault="00BF37CA" w:rsidP="005716C7">
      <w:pPr>
        <w:spacing w:after="0" w:line="276" w:lineRule="auto"/>
        <w:rPr>
          <w:rFonts w:ascii="Arial Narrow" w:hAnsi="Arial Narrow"/>
          <w:sz w:val="20"/>
          <w:szCs w:val="20"/>
        </w:rPr>
      </w:pPr>
    </w:p>
    <w:p w14:paraId="561DEE4E" w14:textId="037DD366" w:rsidR="00BF37CA" w:rsidRPr="00002E76" w:rsidRDefault="00BF37CA" w:rsidP="00BF37CA">
      <w:pPr>
        <w:spacing w:after="0" w:line="276" w:lineRule="auto"/>
        <w:rPr>
          <w:rFonts w:ascii="Arial Narrow" w:hAnsi="Arial Narrow"/>
          <w:b/>
          <w:bCs/>
          <w:color w:val="F2F2F2" w:themeColor="background1" w:themeShade="F2"/>
        </w:rPr>
      </w:pPr>
      <w:r w:rsidRPr="00002E76">
        <w:rPr>
          <w:rFonts w:ascii="Arial Narrow" w:hAnsi="Arial Narrow" w:cstheme="minorHAnsi"/>
          <w:b/>
          <w:bCs/>
          <w:color w:val="F2F2F2" w:themeColor="background1" w:themeShade="F2"/>
          <w:highlight w:val="darkGreen"/>
        </w:rPr>
        <w:t xml:space="preserve">PUNKT </w:t>
      </w:r>
      <w:r w:rsidR="004B1E52">
        <w:rPr>
          <w:rFonts w:ascii="Arial Narrow" w:hAnsi="Arial Narrow" w:cstheme="minorHAnsi"/>
          <w:b/>
          <w:bCs/>
          <w:color w:val="F2F2F2" w:themeColor="background1" w:themeShade="F2"/>
          <w:highlight w:val="darkGreen"/>
        </w:rPr>
        <w:t>5</w:t>
      </w:r>
      <w:r w:rsidRPr="00002E76">
        <w:rPr>
          <w:rFonts w:ascii="Arial Narrow" w:hAnsi="Arial Narrow" w:cstheme="minorHAnsi"/>
          <w:b/>
          <w:bCs/>
          <w:color w:val="F2F2F2" w:themeColor="background1" w:themeShade="F2"/>
          <w:highlight w:val="darkGreen"/>
        </w:rPr>
        <w:t xml:space="preserve">: Brandbekæmpelse </w:t>
      </w:r>
    </w:p>
    <w:p w14:paraId="77997B59" w14:textId="77777777" w:rsidR="00BF37CA" w:rsidRPr="00002E76" w:rsidRDefault="00BF37CA" w:rsidP="005716C7">
      <w:pPr>
        <w:spacing w:after="0" w:line="276" w:lineRule="auto"/>
        <w:rPr>
          <w:rFonts w:ascii="Arial Narrow" w:hAnsi="Arial Narrow"/>
          <w:sz w:val="20"/>
          <w:szCs w:val="20"/>
        </w:rPr>
      </w:pPr>
    </w:p>
    <w:p w14:paraId="62B6209E" w14:textId="77777777" w:rsidR="00BF37CA" w:rsidRPr="00002E76" w:rsidRDefault="00BF37CA" w:rsidP="00002E76">
      <w:pPr>
        <w:spacing w:line="276" w:lineRule="auto"/>
        <w:rPr>
          <w:rFonts w:ascii="Arial Narrow" w:hAnsi="Arial Narrow"/>
          <w:b/>
          <w:bCs/>
          <w:sz w:val="20"/>
          <w:szCs w:val="20"/>
        </w:rPr>
      </w:pPr>
      <w:r w:rsidRPr="00002E76">
        <w:rPr>
          <w:rFonts w:ascii="Arial Narrow" w:hAnsi="Arial Narrow"/>
          <w:b/>
          <w:bCs/>
          <w:sz w:val="20"/>
          <w:szCs w:val="20"/>
        </w:rPr>
        <w:t xml:space="preserve">5.1 Slukningsmidler </w:t>
      </w:r>
    </w:p>
    <w:p w14:paraId="57553E31" w14:textId="12DC3339" w:rsidR="00002E76" w:rsidRDefault="00BF37CA" w:rsidP="00EC2AF0">
      <w:pPr>
        <w:spacing w:after="0" w:line="276" w:lineRule="auto"/>
        <w:rPr>
          <w:rFonts w:ascii="Arial Narrow" w:hAnsi="Arial Narrow"/>
          <w:sz w:val="20"/>
          <w:szCs w:val="20"/>
        </w:rPr>
      </w:pPr>
      <w:r w:rsidRPr="004B1E52">
        <w:rPr>
          <w:rFonts w:ascii="Arial Narrow" w:hAnsi="Arial Narrow"/>
          <w:sz w:val="20"/>
          <w:szCs w:val="20"/>
        </w:rPr>
        <w:t xml:space="preserve">Egnede </w:t>
      </w:r>
      <w:r w:rsidR="00002E76" w:rsidRPr="004B1E52">
        <w:rPr>
          <w:rFonts w:ascii="Arial Narrow" w:hAnsi="Arial Narrow"/>
          <w:sz w:val="20"/>
          <w:szCs w:val="20"/>
        </w:rPr>
        <w:t>slukningsmidler</w:t>
      </w:r>
      <w:r w:rsidR="00002E76" w:rsidRPr="00002E76">
        <w:rPr>
          <w:rFonts w:ascii="Arial Narrow" w:hAnsi="Arial Narrow"/>
          <w:sz w:val="20"/>
          <w:szCs w:val="20"/>
        </w:rPr>
        <w:t>:</w:t>
      </w:r>
      <w:r w:rsidRPr="00002E76">
        <w:rPr>
          <w:rFonts w:ascii="Arial Narrow" w:hAnsi="Arial Narrow"/>
          <w:sz w:val="20"/>
          <w:szCs w:val="20"/>
        </w:rPr>
        <w:t xml:space="preserve"> </w:t>
      </w:r>
      <w:r w:rsidR="00002E76">
        <w:rPr>
          <w:rFonts w:ascii="Arial Narrow" w:hAnsi="Arial Narrow"/>
          <w:sz w:val="20"/>
          <w:szCs w:val="20"/>
        </w:rPr>
        <w:tab/>
      </w:r>
      <w:r w:rsidR="00002E76" w:rsidRPr="00002E76">
        <w:rPr>
          <w:rFonts w:ascii="Arial Narrow" w:hAnsi="Arial Narrow"/>
          <w:sz w:val="20"/>
          <w:szCs w:val="20"/>
        </w:rPr>
        <w:t>Spray, tåge, CO2, tør</w:t>
      </w:r>
      <w:r w:rsidR="00002E76">
        <w:rPr>
          <w:rFonts w:ascii="Arial Narrow" w:hAnsi="Arial Narrow"/>
          <w:sz w:val="20"/>
          <w:szCs w:val="20"/>
        </w:rPr>
        <w:t xml:space="preserve">t </w:t>
      </w:r>
      <w:r w:rsidR="00002E76" w:rsidRPr="00002E76">
        <w:rPr>
          <w:rFonts w:ascii="Arial Narrow" w:hAnsi="Arial Narrow"/>
          <w:sz w:val="20"/>
          <w:szCs w:val="20"/>
        </w:rPr>
        <w:t>kemikalie eller alkohol-resistent skum</w:t>
      </w:r>
    </w:p>
    <w:p w14:paraId="3E15F567" w14:textId="24A5D525" w:rsidR="00BF37CA" w:rsidRPr="00002E76" w:rsidRDefault="00BF37CA" w:rsidP="00EC2AF0">
      <w:pPr>
        <w:spacing w:after="0" w:line="276" w:lineRule="auto"/>
        <w:rPr>
          <w:rFonts w:ascii="Arial Narrow" w:hAnsi="Arial Narrow"/>
          <w:sz w:val="20"/>
          <w:szCs w:val="20"/>
        </w:rPr>
      </w:pPr>
      <w:r w:rsidRPr="004B1E52">
        <w:rPr>
          <w:rFonts w:ascii="Arial Narrow" w:hAnsi="Arial Narrow"/>
          <w:sz w:val="20"/>
          <w:szCs w:val="20"/>
        </w:rPr>
        <w:t xml:space="preserve">Uegnede </w:t>
      </w:r>
      <w:r w:rsidR="00002E76" w:rsidRPr="004B1E52">
        <w:rPr>
          <w:rFonts w:ascii="Arial Narrow" w:hAnsi="Arial Narrow"/>
          <w:sz w:val="20"/>
          <w:szCs w:val="20"/>
        </w:rPr>
        <w:t>slukningsmidler</w:t>
      </w:r>
      <w:r w:rsidR="00002E76" w:rsidRPr="00002E76">
        <w:rPr>
          <w:rFonts w:ascii="Arial Narrow" w:hAnsi="Arial Narrow"/>
          <w:sz w:val="20"/>
          <w:szCs w:val="20"/>
        </w:rPr>
        <w:t>:</w:t>
      </w:r>
      <w:r w:rsidRPr="00002E76">
        <w:rPr>
          <w:rFonts w:ascii="Arial Narrow" w:hAnsi="Arial Narrow"/>
          <w:sz w:val="20"/>
          <w:szCs w:val="20"/>
        </w:rPr>
        <w:t xml:space="preserve"> </w:t>
      </w:r>
      <w:r w:rsidR="00002E76">
        <w:rPr>
          <w:rFonts w:ascii="Arial Narrow" w:hAnsi="Arial Narrow"/>
          <w:sz w:val="20"/>
          <w:szCs w:val="20"/>
        </w:rPr>
        <w:tab/>
      </w:r>
      <w:r w:rsidR="00002E76" w:rsidRPr="00002E76">
        <w:rPr>
          <w:rFonts w:ascii="Arial Narrow" w:hAnsi="Arial Narrow"/>
          <w:sz w:val="20"/>
          <w:szCs w:val="20"/>
        </w:rPr>
        <w:t>Brug ikke en fast vandstråle, da den kan sprede og sprede ilden.</w:t>
      </w:r>
    </w:p>
    <w:p w14:paraId="64FBB28C" w14:textId="77777777" w:rsidR="00BF37CA" w:rsidRPr="00002E76" w:rsidRDefault="00BF37CA" w:rsidP="005716C7">
      <w:pPr>
        <w:spacing w:after="0" w:line="276" w:lineRule="auto"/>
        <w:rPr>
          <w:rFonts w:ascii="Arial Narrow" w:hAnsi="Arial Narrow"/>
          <w:sz w:val="20"/>
          <w:szCs w:val="20"/>
        </w:rPr>
      </w:pPr>
    </w:p>
    <w:p w14:paraId="67E0D474" w14:textId="77777777" w:rsidR="00BF37CA" w:rsidRPr="00002E76" w:rsidRDefault="00BF37CA" w:rsidP="00002E76">
      <w:pPr>
        <w:spacing w:line="276" w:lineRule="auto"/>
        <w:rPr>
          <w:rFonts w:ascii="Arial Narrow" w:hAnsi="Arial Narrow"/>
          <w:b/>
          <w:bCs/>
          <w:sz w:val="20"/>
          <w:szCs w:val="20"/>
        </w:rPr>
      </w:pPr>
      <w:r w:rsidRPr="00002E76">
        <w:rPr>
          <w:rFonts w:ascii="Arial Narrow" w:hAnsi="Arial Narrow"/>
          <w:b/>
          <w:bCs/>
          <w:sz w:val="20"/>
          <w:szCs w:val="20"/>
        </w:rPr>
        <w:t xml:space="preserve">5.2 Særlige farer i forbindelse med stoffet eller blandingen </w:t>
      </w:r>
    </w:p>
    <w:p w14:paraId="1CE6F962" w14:textId="77777777" w:rsidR="00002E76" w:rsidRPr="00002E76" w:rsidRDefault="00002E76" w:rsidP="00002E76">
      <w:pPr>
        <w:spacing w:after="0" w:line="276" w:lineRule="auto"/>
        <w:rPr>
          <w:rFonts w:ascii="Arial Narrow" w:hAnsi="Arial Narrow"/>
          <w:sz w:val="20"/>
          <w:szCs w:val="20"/>
        </w:rPr>
      </w:pPr>
      <w:r w:rsidRPr="00002E76">
        <w:rPr>
          <w:rFonts w:ascii="Arial Narrow" w:hAnsi="Arial Narrow"/>
          <w:sz w:val="20"/>
          <w:szCs w:val="20"/>
        </w:rPr>
        <w:t>Brand kan producere irriterende, ætsende og/eller giftige gasser (kulilte (CO), kuldioxid (CO2), røg og sod). Lade være med</w:t>
      </w:r>
    </w:p>
    <w:p w14:paraId="494CC52E" w14:textId="034AC449" w:rsidR="00002E76" w:rsidRDefault="00002E76" w:rsidP="00002E76">
      <w:pPr>
        <w:spacing w:after="0" w:line="276" w:lineRule="auto"/>
        <w:rPr>
          <w:rFonts w:ascii="Arial Narrow" w:hAnsi="Arial Narrow"/>
          <w:sz w:val="20"/>
          <w:szCs w:val="20"/>
        </w:rPr>
      </w:pPr>
      <w:r w:rsidRPr="00002E76">
        <w:rPr>
          <w:rFonts w:ascii="Arial Narrow" w:hAnsi="Arial Narrow"/>
          <w:sz w:val="20"/>
          <w:szCs w:val="20"/>
        </w:rPr>
        <w:t>indånder eksplosions- og forbrændingsgasser.</w:t>
      </w:r>
    </w:p>
    <w:p w14:paraId="6658DCA4" w14:textId="77777777" w:rsidR="00002E76" w:rsidRPr="00002E76" w:rsidRDefault="00002E76" w:rsidP="00002E76">
      <w:pPr>
        <w:spacing w:after="0" w:line="276" w:lineRule="auto"/>
        <w:rPr>
          <w:rFonts w:ascii="Arial Narrow" w:hAnsi="Arial Narrow"/>
          <w:sz w:val="20"/>
          <w:szCs w:val="20"/>
        </w:rPr>
      </w:pPr>
    </w:p>
    <w:p w14:paraId="3BCD2C45" w14:textId="4DD196A9" w:rsidR="00BF37CA" w:rsidRPr="00002E76" w:rsidRDefault="00BF37CA" w:rsidP="00002E76">
      <w:pPr>
        <w:spacing w:line="276" w:lineRule="auto"/>
        <w:rPr>
          <w:rFonts w:ascii="Arial Narrow" w:hAnsi="Arial Narrow"/>
          <w:b/>
          <w:bCs/>
          <w:sz w:val="20"/>
          <w:szCs w:val="20"/>
        </w:rPr>
      </w:pPr>
      <w:r w:rsidRPr="00002E76">
        <w:rPr>
          <w:rFonts w:ascii="Arial Narrow" w:hAnsi="Arial Narrow"/>
          <w:b/>
          <w:bCs/>
          <w:sz w:val="20"/>
          <w:szCs w:val="20"/>
        </w:rPr>
        <w:t>5.3 Anvisninger for brandmandskab</w:t>
      </w:r>
    </w:p>
    <w:p w14:paraId="7C8DB400" w14:textId="747E4BCD" w:rsidR="00002E76" w:rsidRDefault="00002E76" w:rsidP="004B1E52">
      <w:pPr>
        <w:spacing w:after="0" w:line="276" w:lineRule="auto"/>
        <w:ind w:left="2602" w:hanging="2602"/>
        <w:rPr>
          <w:rFonts w:ascii="Arial Narrow" w:hAnsi="Arial Narrow"/>
          <w:sz w:val="20"/>
          <w:szCs w:val="20"/>
        </w:rPr>
      </w:pPr>
      <w:r w:rsidRPr="004B1E52">
        <w:rPr>
          <w:rFonts w:ascii="Arial Narrow" w:hAnsi="Arial Narrow"/>
          <w:sz w:val="20"/>
          <w:szCs w:val="20"/>
        </w:rPr>
        <w:t>Beskyttelsesudstyr</w:t>
      </w:r>
      <w:r w:rsidRPr="00002E76">
        <w:rPr>
          <w:rFonts w:ascii="Arial Narrow" w:hAnsi="Arial Narrow"/>
          <w:sz w:val="20"/>
          <w:szCs w:val="20"/>
        </w:rPr>
        <w:t xml:space="preserve">: </w:t>
      </w:r>
      <w:r>
        <w:rPr>
          <w:rFonts w:ascii="Arial Narrow" w:hAnsi="Arial Narrow"/>
          <w:sz w:val="20"/>
          <w:szCs w:val="20"/>
        </w:rPr>
        <w:tab/>
      </w:r>
      <w:r w:rsidRPr="00002E76">
        <w:rPr>
          <w:rFonts w:ascii="Arial Narrow" w:hAnsi="Arial Narrow"/>
          <w:sz w:val="20"/>
          <w:szCs w:val="20"/>
        </w:rPr>
        <w:t xml:space="preserve">Brandmænd skal bruge standard </w:t>
      </w:r>
      <w:r w:rsidRPr="004B1E52">
        <w:rPr>
          <w:rFonts w:ascii="Arial Narrow" w:hAnsi="Arial Narrow"/>
          <w:sz w:val="20"/>
          <w:szCs w:val="20"/>
        </w:rPr>
        <w:t>beskyttelsesudstyr. Bær selvstændigt åndedrætsværn (SCBA) og beskyttelsestøj</w:t>
      </w:r>
      <w:r w:rsidR="004B1E52" w:rsidRPr="004B1E52">
        <w:rPr>
          <w:rFonts w:ascii="Arial Narrow" w:hAnsi="Arial Narrow"/>
          <w:sz w:val="20"/>
          <w:szCs w:val="20"/>
        </w:rPr>
        <w:t xml:space="preserve"> i henhold til den europæiske standard EN 469, der vil yde et grundlæggende beskyttelsesniveau ved kemikalie uheld.</w:t>
      </w:r>
      <w:r w:rsidRPr="004B1E52">
        <w:rPr>
          <w:rFonts w:ascii="Arial Narrow" w:hAnsi="Arial Narrow"/>
          <w:sz w:val="20"/>
          <w:szCs w:val="20"/>
        </w:rPr>
        <w:t xml:space="preserve"> Indånd</w:t>
      </w:r>
      <w:r w:rsidRPr="00002E76">
        <w:rPr>
          <w:rFonts w:ascii="Arial Narrow" w:hAnsi="Arial Narrow"/>
          <w:sz w:val="20"/>
          <w:szCs w:val="20"/>
        </w:rPr>
        <w:t xml:space="preserve"> ikke dampe i tilfælde af brand og/eller eksplosion. Brug standard brandslukningsprocedurer.</w:t>
      </w:r>
    </w:p>
    <w:p w14:paraId="38BAE5D2" w14:textId="7C6EA438" w:rsidR="004B1E52" w:rsidRDefault="004B1E52" w:rsidP="004B1E52">
      <w:pPr>
        <w:spacing w:after="0" w:line="276" w:lineRule="auto"/>
        <w:ind w:left="2602" w:hanging="2602"/>
        <w:rPr>
          <w:rFonts w:ascii="Arial Narrow" w:hAnsi="Arial Narrow"/>
          <w:sz w:val="20"/>
          <w:szCs w:val="20"/>
        </w:rPr>
      </w:pPr>
    </w:p>
    <w:p w14:paraId="3B9F04D6" w14:textId="77777777" w:rsidR="00966E85" w:rsidRDefault="00966E85" w:rsidP="004B1E52">
      <w:pPr>
        <w:spacing w:after="0" w:line="276" w:lineRule="auto"/>
        <w:ind w:left="2602" w:hanging="2602"/>
        <w:rPr>
          <w:rFonts w:ascii="Arial Narrow" w:hAnsi="Arial Narrow"/>
          <w:sz w:val="20"/>
          <w:szCs w:val="20"/>
        </w:rPr>
      </w:pPr>
    </w:p>
    <w:p w14:paraId="0A06EA06" w14:textId="270397B2" w:rsidR="004B1E52" w:rsidRPr="00002E76" w:rsidRDefault="004B1E52" w:rsidP="004B1E52">
      <w:pPr>
        <w:spacing w:after="0" w:line="276" w:lineRule="auto"/>
        <w:rPr>
          <w:rFonts w:ascii="Arial Narrow" w:hAnsi="Arial Narrow"/>
          <w:b/>
          <w:bCs/>
          <w:color w:val="F2F2F2" w:themeColor="background1" w:themeShade="F2"/>
        </w:rPr>
      </w:pPr>
      <w:r w:rsidRPr="00002E76">
        <w:rPr>
          <w:rFonts w:ascii="Arial Narrow" w:hAnsi="Arial Narrow" w:cstheme="minorHAnsi"/>
          <w:b/>
          <w:bCs/>
          <w:color w:val="F2F2F2" w:themeColor="background1" w:themeShade="F2"/>
          <w:highlight w:val="darkGreen"/>
        </w:rPr>
        <w:t xml:space="preserve">PUNKT </w:t>
      </w:r>
      <w:r>
        <w:rPr>
          <w:rFonts w:ascii="Arial Narrow" w:hAnsi="Arial Narrow" w:cstheme="minorHAnsi"/>
          <w:b/>
          <w:bCs/>
          <w:color w:val="F2F2F2" w:themeColor="background1" w:themeShade="F2"/>
          <w:highlight w:val="darkGreen"/>
        </w:rPr>
        <w:t>6</w:t>
      </w:r>
      <w:r w:rsidRPr="00002E76">
        <w:rPr>
          <w:rFonts w:ascii="Arial Narrow" w:hAnsi="Arial Narrow" w:cstheme="minorHAnsi"/>
          <w:b/>
          <w:bCs/>
          <w:color w:val="F2F2F2" w:themeColor="background1" w:themeShade="F2"/>
          <w:highlight w:val="darkGreen"/>
        </w:rPr>
        <w:t xml:space="preserve">: </w:t>
      </w:r>
      <w:r>
        <w:rPr>
          <w:rFonts w:ascii="Arial Narrow" w:hAnsi="Arial Narrow" w:cstheme="minorHAnsi"/>
          <w:b/>
          <w:bCs/>
          <w:color w:val="F2F2F2" w:themeColor="background1" w:themeShade="F2"/>
          <w:highlight w:val="darkGreen"/>
        </w:rPr>
        <w:t>Forholdsregler for udslip ved uheld</w:t>
      </w:r>
    </w:p>
    <w:p w14:paraId="255D5EB4" w14:textId="77777777" w:rsidR="004B1E52" w:rsidRDefault="004B1E52" w:rsidP="004B1E52">
      <w:pPr>
        <w:spacing w:after="0" w:line="276" w:lineRule="auto"/>
        <w:ind w:left="2602" w:hanging="2602"/>
        <w:rPr>
          <w:rFonts w:ascii="Arial Narrow" w:hAnsi="Arial Narrow"/>
          <w:sz w:val="20"/>
          <w:szCs w:val="20"/>
        </w:rPr>
      </w:pPr>
    </w:p>
    <w:p w14:paraId="2E4738B1" w14:textId="547EBF44" w:rsidR="004B1E52" w:rsidRDefault="004B1E52" w:rsidP="004B10D1">
      <w:pPr>
        <w:spacing w:line="276" w:lineRule="auto"/>
        <w:rPr>
          <w:rFonts w:ascii="Arial Narrow" w:hAnsi="Arial Narrow"/>
          <w:b/>
          <w:bCs/>
          <w:sz w:val="20"/>
          <w:szCs w:val="20"/>
        </w:rPr>
      </w:pPr>
      <w:r w:rsidRPr="004B1E52">
        <w:rPr>
          <w:rFonts w:ascii="Arial Narrow" w:hAnsi="Arial Narrow"/>
          <w:b/>
          <w:bCs/>
          <w:sz w:val="20"/>
          <w:szCs w:val="20"/>
        </w:rPr>
        <w:t>6.1. Personlige sikkerhedsforanstaltninger, personlige værnemidler og nødprocedurer</w:t>
      </w:r>
    </w:p>
    <w:p w14:paraId="48E2D349" w14:textId="77777777" w:rsidR="004B10D1" w:rsidRPr="004B10D1" w:rsidRDefault="004B10D1" w:rsidP="004B10D1">
      <w:pPr>
        <w:pStyle w:val="Listeafsnit"/>
        <w:numPr>
          <w:ilvl w:val="0"/>
          <w:numId w:val="15"/>
        </w:numPr>
        <w:spacing w:after="0" w:line="276" w:lineRule="auto"/>
        <w:rPr>
          <w:rFonts w:ascii="Arial Narrow" w:hAnsi="Arial Narrow"/>
          <w:sz w:val="20"/>
          <w:szCs w:val="20"/>
        </w:rPr>
      </w:pPr>
      <w:r w:rsidRPr="004B10D1">
        <w:rPr>
          <w:rFonts w:ascii="Arial Narrow" w:hAnsi="Arial Narrow"/>
          <w:sz w:val="20"/>
          <w:szCs w:val="20"/>
        </w:rPr>
        <w:t>Bær personligt beskyttelsesudstyr.</w:t>
      </w:r>
    </w:p>
    <w:p w14:paraId="40D07ACD" w14:textId="701FC470" w:rsidR="004B10D1" w:rsidRPr="004B10D1" w:rsidRDefault="004B10D1" w:rsidP="004B10D1">
      <w:pPr>
        <w:pStyle w:val="Listeafsnit"/>
        <w:numPr>
          <w:ilvl w:val="0"/>
          <w:numId w:val="15"/>
        </w:numPr>
        <w:spacing w:after="0" w:line="276" w:lineRule="auto"/>
        <w:rPr>
          <w:rFonts w:ascii="Arial Narrow" w:hAnsi="Arial Narrow"/>
          <w:sz w:val="20"/>
          <w:szCs w:val="20"/>
        </w:rPr>
      </w:pPr>
      <w:r w:rsidRPr="004B10D1">
        <w:rPr>
          <w:rFonts w:ascii="Arial Narrow" w:hAnsi="Arial Narrow"/>
          <w:sz w:val="20"/>
          <w:szCs w:val="20"/>
        </w:rPr>
        <w:t>Undgå kontakt med huden eller indånding af spild, støv eller dampe. Sørg for tilstrækkelig ventilation.</w:t>
      </w:r>
    </w:p>
    <w:p w14:paraId="1903D7CD" w14:textId="178EFB01" w:rsidR="004B10D1" w:rsidRPr="004B10D1" w:rsidRDefault="004B10D1" w:rsidP="004B10D1">
      <w:pPr>
        <w:pStyle w:val="Listeafsnit"/>
        <w:numPr>
          <w:ilvl w:val="0"/>
          <w:numId w:val="15"/>
        </w:numPr>
        <w:spacing w:after="0" w:line="276" w:lineRule="auto"/>
        <w:rPr>
          <w:rFonts w:ascii="Arial Narrow" w:hAnsi="Arial Narrow"/>
          <w:sz w:val="20"/>
          <w:szCs w:val="20"/>
        </w:rPr>
      </w:pPr>
      <w:r w:rsidRPr="004B10D1">
        <w:rPr>
          <w:rFonts w:ascii="Arial Narrow" w:hAnsi="Arial Narrow"/>
          <w:sz w:val="20"/>
          <w:szCs w:val="20"/>
        </w:rPr>
        <w:t>Fjern alle antændelseskilder.</w:t>
      </w:r>
    </w:p>
    <w:p w14:paraId="437A9855" w14:textId="5E5BC785" w:rsidR="004B10D1" w:rsidRPr="004B10D1" w:rsidRDefault="004B10D1" w:rsidP="004B10D1">
      <w:pPr>
        <w:pStyle w:val="Listeafsnit"/>
        <w:numPr>
          <w:ilvl w:val="0"/>
          <w:numId w:val="15"/>
        </w:numPr>
        <w:spacing w:line="276" w:lineRule="auto"/>
        <w:rPr>
          <w:rFonts w:ascii="Arial Narrow" w:hAnsi="Arial Narrow"/>
          <w:sz w:val="20"/>
          <w:szCs w:val="20"/>
        </w:rPr>
      </w:pPr>
      <w:r w:rsidRPr="004B10D1">
        <w:rPr>
          <w:rFonts w:ascii="Arial Narrow" w:hAnsi="Arial Narrow"/>
          <w:sz w:val="20"/>
          <w:szCs w:val="20"/>
        </w:rPr>
        <w:t>Evakuer personale til sikre områder.</w:t>
      </w:r>
    </w:p>
    <w:p w14:paraId="5132CBF2" w14:textId="737B0F15" w:rsidR="004B10D1" w:rsidRPr="004B10D1" w:rsidRDefault="004B10D1" w:rsidP="004B10D1">
      <w:pPr>
        <w:spacing w:after="0" w:line="276" w:lineRule="auto"/>
        <w:rPr>
          <w:rFonts w:ascii="Arial Narrow" w:hAnsi="Arial Narrow"/>
          <w:sz w:val="20"/>
          <w:szCs w:val="20"/>
        </w:rPr>
      </w:pPr>
      <w:r>
        <w:rPr>
          <w:rFonts w:ascii="Arial Narrow" w:hAnsi="Arial Narrow"/>
          <w:sz w:val="20"/>
          <w:szCs w:val="20"/>
        </w:rPr>
        <w:t xml:space="preserve">OBS: </w:t>
      </w:r>
      <w:r w:rsidRPr="004B10D1">
        <w:rPr>
          <w:rFonts w:ascii="Arial Narrow" w:hAnsi="Arial Narrow"/>
          <w:sz w:val="20"/>
          <w:szCs w:val="20"/>
        </w:rPr>
        <w:t>Rør ikke ved beskadigede beholdere eller spildt materiale, medmindre du bærer passende beskyttelsesbeklædning.</w:t>
      </w:r>
    </w:p>
    <w:p w14:paraId="1D7C7483" w14:textId="52FE8619" w:rsidR="004B1E52" w:rsidRPr="004B10D1" w:rsidRDefault="004B10D1" w:rsidP="004B10D1">
      <w:pPr>
        <w:spacing w:after="0" w:line="276" w:lineRule="auto"/>
        <w:rPr>
          <w:rFonts w:ascii="Arial Narrow" w:hAnsi="Arial Narrow" w:cstheme="majorHAnsi"/>
          <w:sz w:val="20"/>
          <w:szCs w:val="20"/>
        </w:rPr>
      </w:pPr>
      <w:r w:rsidRPr="004B10D1">
        <w:rPr>
          <w:rFonts w:ascii="Arial Narrow" w:hAnsi="Arial Narrow" w:cstheme="majorHAnsi"/>
          <w:sz w:val="20"/>
          <w:szCs w:val="20"/>
        </w:rPr>
        <w:t>Følg sikkerhedsforanstaltningerne i kapitel 7 og 8.</w:t>
      </w:r>
    </w:p>
    <w:p w14:paraId="096B5576" w14:textId="75BA4450" w:rsidR="004B10D1" w:rsidRPr="004B10D1" w:rsidRDefault="004B10D1" w:rsidP="004B10D1">
      <w:pPr>
        <w:spacing w:after="0" w:line="276" w:lineRule="auto"/>
        <w:rPr>
          <w:rFonts w:ascii="Arial Narrow" w:hAnsi="Arial Narrow" w:cstheme="majorHAnsi"/>
          <w:sz w:val="20"/>
          <w:szCs w:val="20"/>
        </w:rPr>
      </w:pPr>
    </w:p>
    <w:p w14:paraId="738C8796" w14:textId="7BD054B1" w:rsidR="004B10D1" w:rsidRPr="004B10D1" w:rsidRDefault="004B10D1" w:rsidP="004B10D1">
      <w:pPr>
        <w:spacing w:line="276" w:lineRule="auto"/>
        <w:rPr>
          <w:rFonts w:ascii="Arial Narrow" w:hAnsi="Arial Narrow" w:cstheme="majorHAnsi"/>
          <w:b/>
          <w:bCs/>
          <w:sz w:val="20"/>
          <w:szCs w:val="20"/>
        </w:rPr>
      </w:pPr>
      <w:r w:rsidRPr="004B10D1">
        <w:rPr>
          <w:rFonts w:ascii="Arial Narrow" w:hAnsi="Arial Narrow" w:cstheme="majorHAnsi"/>
          <w:b/>
          <w:bCs/>
          <w:sz w:val="20"/>
          <w:szCs w:val="20"/>
        </w:rPr>
        <w:t>6.2. Miljøbeskyttelsesforanstaltninger</w:t>
      </w:r>
    </w:p>
    <w:p w14:paraId="495EDDC2" w14:textId="77777777" w:rsidR="004B10D1" w:rsidRPr="004B10D1" w:rsidRDefault="004B10D1" w:rsidP="004B10D1">
      <w:pPr>
        <w:pStyle w:val="Listeafsnit"/>
        <w:numPr>
          <w:ilvl w:val="0"/>
          <w:numId w:val="16"/>
        </w:numPr>
        <w:spacing w:after="0" w:line="276" w:lineRule="auto"/>
        <w:rPr>
          <w:rFonts w:ascii="Arial Narrow" w:hAnsi="Arial Narrow" w:cstheme="majorHAnsi"/>
          <w:sz w:val="20"/>
          <w:szCs w:val="20"/>
        </w:rPr>
      </w:pPr>
      <w:r w:rsidRPr="004B10D1">
        <w:rPr>
          <w:rFonts w:ascii="Arial Narrow" w:hAnsi="Arial Narrow" w:cstheme="majorHAnsi"/>
          <w:sz w:val="20"/>
          <w:szCs w:val="20"/>
        </w:rPr>
        <w:t>Forebyg yderligere lækage eller spild, hvis det er sikkert at gøre det. Lad ikke produktet komme i afløb.</w:t>
      </w:r>
    </w:p>
    <w:p w14:paraId="576E3EC1" w14:textId="068B6D79" w:rsidR="004B10D1" w:rsidRPr="004B10D1" w:rsidRDefault="004B10D1" w:rsidP="004B10D1">
      <w:pPr>
        <w:pStyle w:val="Listeafsnit"/>
        <w:numPr>
          <w:ilvl w:val="0"/>
          <w:numId w:val="16"/>
        </w:numPr>
        <w:spacing w:after="0" w:line="276" w:lineRule="auto"/>
        <w:rPr>
          <w:rFonts w:ascii="Arial Narrow" w:hAnsi="Arial Narrow" w:cstheme="majorHAnsi"/>
          <w:sz w:val="20"/>
          <w:szCs w:val="20"/>
        </w:rPr>
      </w:pPr>
      <w:r w:rsidRPr="004B10D1">
        <w:rPr>
          <w:rFonts w:ascii="Arial Narrow" w:hAnsi="Arial Narrow" w:cstheme="majorHAnsi"/>
          <w:sz w:val="20"/>
          <w:szCs w:val="20"/>
        </w:rPr>
        <w:t>Gem forurenet vaskevand og bortskaf det. Udledning til miljøet skal undgås.</w:t>
      </w:r>
    </w:p>
    <w:p w14:paraId="6CEE51FF" w14:textId="0727B17B" w:rsidR="004B10D1" w:rsidRDefault="004B10D1" w:rsidP="004B10D1">
      <w:pPr>
        <w:pStyle w:val="Listeafsnit"/>
        <w:numPr>
          <w:ilvl w:val="0"/>
          <w:numId w:val="16"/>
        </w:numPr>
        <w:spacing w:after="0" w:line="276" w:lineRule="auto"/>
        <w:rPr>
          <w:rFonts w:ascii="Arial Narrow" w:hAnsi="Arial Narrow" w:cstheme="majorHAnsi"/>
          <w:sz w:val="20"/>
          <w:szCs w:val="20"/>
        </w:rPr>
      </w:pPr>
      <w:r w:rsidRPr="004B10D1">
        <w:rPr>
          <w:rFonts w:ascii="Arial Narrow" w:hAnsi="Arial Narrow" w:cstheme="majorHAnsi"/>
          <w:sz w:val="20"/>
          <w:szCs w:val="20"/>
        </w:rPr>
        <w:t>I tilfælde af gasudslip eller indtrængen i vandmiljøet, jord eller afløb, underrette de respektive myndigheder.</w:t>
      </w:r>
    </w:p>
    <w:p w14:paraId="18D068CB" w14:textId="5E894F65" w:rsidR="004B10D1" w:rsidRDefault="004B10D1" w:rsidP="004B10D1">
      <w:pPr>
        <w:spacing w:after="0" w:line="276" w:lineRule="auto"/>
        <w:rPr>
          <w:rFonts w:ascii="Arial Narrow" w:hAnsi="Arial Narrow" w:cstheme="majorHAnsi"/>
          <w:sz w:val="20"/>
          <w:szCs w:val="20"/>
        </w:rPr>
      </w:pPr>
    </w:p>
    <w:p w14:paraId="54B7C4BC" w14:textId="77777777" w:rsidR="00966E85" w:rsidRDefault="00966E85" w:rsidP="004B10D1">
      <w:pPr>
        <w:spacing w:after="0" w:line="276" w:lineRule="auto"/>
        <w:rPr>
          <w:rFonts w:ascii="Arial Narrow" w:hAnsi="Arial Narrow" w:cstheme="majorHAnsi"/>
          <w:sz w:val="20"/>
          <w:szCs w:val="20"/>
        </w:rPr>
      </w:pPr>
    </w:p>
    <w:p w14:paraId="7F9E4F73" w14:textId="6DA72F7D" w:rsidR="004B10D1" w:rsidRDefault="00966E85" w:rsidP="00966E85">
      <w:pPr>
        <w:spacing w:line="276" w:lineRule="auto"/>
        <w:rPr>
          <w:rFonts w:ascii="Arial Narrow" w:hAnsi="Arial Narrow"/>
          <w:b/>
          <w:bCs/>
          <w:sz w:val="20"/>
          <w:szCs w:val="20"/>
        </w:rPr>
      </w:pPr>
      <w:r w:rsidRPr="00966E85">
        <w:rPr>
          <w:rFonts w:ascii="Arial Narrow" w:hAnsi="Arial Narrow"/>
          <w:b/>
          <w:bCs/>
          <w:sz w:val="20"/>
          <w:szCs w:val="20"/>
        </w:rPr>
        <w:lastRenderedPageBreak/>
        <w:t>6.3. Metoder og udstyr til inddæmning og oprensning</w:t>
      </w:r>
    </w:p>
    <w:p w14:paraId="3ED1A987" w14:textId="2C3A30CF" w:rsidR="00966E85" w:rsidRPr="00966E85" w:rsidRDefault="00966E85" w:rsidP="00966E85">
      <w:pPr>
        <w:pStyle w:val="Listeafsnit"/>
        <w:numPr>
          <w:ilvl w:val="0"/>
          <w:numId w:val="18"/>
        </w:numPr>
        <w:spacing w:after="0" w:line="276" w:lineRule="auto"/>
        <w:rPr>
          <w:rFonts w:ascii="Arial Narrow" w:hAnsi="Arial Narrow"/>
          <w:sz w:val="20"/>
          <w:szCs w:val="20"/>
        </w:rPr>
      </w:pPr>
      <w:r w:rsidRPr="00966E85">
        <w:rPr>
          <w:rFonts w:ascii="Arial Narrow" w:hAnsi="Arial Narrow"/>
          <w:sz w:val="20"/>
          <w:szCs w:val="20"/>
        </w:rPr>
        <w:t xml:space="preserve">Inddæm spild, og opsaml derefter med ikke-brændbart absorberende materiale (f.eks. sand, jord, diatoméjord, </w:t>
      </w:r>
      <w:proofErr w:type="spellStart"/>
      <w:r w:rsidRPr="00966E85">
        <w:rPr>
          <w:rFonts w:ascii="Arial Narrow" w:hAnsi="Arial Narrow"/>
          <w:sz w:val="20"/>
          <w:szCs w:val="20"/>
        </w:rPr>
        <w:t>vermiculit</w:t>
      </w:r>
      <w:r>
        <w:rPr>
          <w:rFonts w:ascii="Arial Narrow" w:hAnsi="Arial Narrow"/>
          <w:sz w:val="20"/>
          <w:szCs w:val="20"/>
        </w:rPr>
        <w:t>e</w:t>
      </w:r>
      <w:proofErr w:type="spellEnd"/>
      <w:r w:rsidRPr="00966E85">
        <w:rPr>
          <w:rFonts w:ascii="Arial Narrow" w:hAnsi="Arial Narrow"/>
          <w:sz w:val="20"/>
          <w:szCs w:val="20"/>
        </w:rPr>
        <w:t>)</w:t>
      </w:r>
      <w:r>
        <w:rPr>
          <w:rFonts w:ascii="Arial Narrow" w:hAnsi="Arial Narrow"/>
          <w:sz w:val="20"/>
          <w:szCs w:val="20"/>
        </w:rPr>
        <w:t xml:space="preserve"> </w:t>
      </w:r>
      <w:r w:rsidRPr="00966E85">
        <w:rPr>
          <w:rFonts w:ascii="Arial Narrow" w:hAnsi="Arial Narrow"/>
          <w:sz w:val="20"/>
          <w:szCs w:val="20"/>
        </w:rPr>
        <w:t>og anbring i beholder til bortskaffelse i henhold til lokale/nationale regler (se afsnit 13).</w:t>
      </w:r>
    </w:p>
    <w:p w14:paraId="12234990" w14:textId="44951D3F" w:rsidR="00966E85" w:rsidRPr="00966E85" w:rsidRDefault="00966E85" w:rsidP="00966E85">
      <w:pPr>
        <w:pStyle w:val="Listeafsnit"/>
        <w:numPr>
          <w:ilvl w:val="0"/>
          <w:numId w:val="18"/>
        </w:numPr>
        <w:spacing w:after="0" w:line="276" w:lineRule="auto"/>
        <w:rPr>
          <w:rFonts w:ascii="Arial Narrow" w:hAnsi="Arial Narrow"/>
          <w:sz w:val="20"/>
          <w:szCs w:val="20"/>
        </w:rPr>
      </w:pPr>
      <w:r w:rsidRPr="00966E85">
        <w:rPr>
          <w:rFonts w:ascii="Arial Narrow" w:hAnsi="Arial Narrow"/>
          <w:sz w:val="20"/>
          <w:szCs w:val="20"/>
        </w:rPr>
        <w:t xml:space="preserve">Store spild: Stop strømmen af materiale, hvis dette er uden risiko. Inddæm det spildte materiale, hvor dette er muligt. Dæk med plastik for at forhindre spredning. Absorber i </w:t>
      </w:r>
      <w:proofErr w:type="spellStart"/>
      <w:r w:rsidRPr="00966E85">
        <w:rPr>
          <w:rFonts w:ascii="Arial Narrow" w:hAnsi="Arial Narrow"/>
          <w:sz w:val="20"/>
          <w:szCs w:val="20"/>
        </w:rPr>
        <w:t>vermiculit</w:t>
      </w:r>
      <w:r>
        <w:rPr>
          <w:rFonts w:ascii="Arial Narrow" w:hAnsi="Arial Narrow"/>
          <w:sz w:val="20"/>
          <w:szCs w:val="20"/>
        </w:rPr>
        <w:t>e</w:t>
      </w:r>
      <w:proofErr w:type="spellEnd"/>
      <w:r w:rsidRPr="00966E85">
        <w:rPr>
          <w:rFonts w:ascii="Arial Narrow" w:hAnsi="Arial Narrow"/>
          <w:sz w:val="20"/>
          <w:szCs w:val="20"/>
        </w:rPr>
        <w:t>, tørt sand eller kiselgur, universalbindemidler og anbring i beholdere.</w:t>
      </w:r>
    </w:p>
    <w:p w14:paraId="6EC9CB5D" w14:textId="2BECBD58" w:rsidR="00966E85" w:rsidRPr="00966E85" w:rsidRDefault="00966E85" w:rsidP="00966E85">
      <w:pPr>
        <w:pStyle w:val="Listeafsnit"/>
        <w:numPr>
          <w:ilvl w:val="0"/>
          <w:numId w:val="18"/>
        </w:numPr>
        <w:spacing w:after="0" w:line="276" w:lineRule="auto"/>
        <w:rPr>
          <w:rFonts w:ascii="Arial Narrow" w:hAnsi="Arial Narrow"/>
          <w:sz w:val="20"/>
          <w:szCs w:val="20"/>
        </w:rPr>
      </w:pPr>
      <w:r w:rsidRPr="00966E85">
        <w:rPr>
          <w:rFonts w:ascii="Arial Narrow" w:hAnsi="Arial Narrow"/>
          <w:sz w:val="20"/>
          <w:szCs w:val="20"/>
        </w:rPr>
        <w:t>Små spild: Tør op med absorberende materiale (f.eks. klud). Rengør overfladen grundigt for at fjerne resterende forurenende stoffer.</w:t>
      </w:r>
    </w:p>
    <w:p w14:paraId="41D5BB22" w14:textId="124EDE0A" w:rsidR="00966E85" w:rsidRDefault="00966E85" w:rsidP="00966E85">
      <w:pPr>
        <w:pStyle w:val="Listeafsnit"/>
        <w:numPr>
          <w:ilvl w:val="0"/>
          <w:numId w:val="18"/>
        </w:numPr>
        <w:spacing w:after="0" w:line="276" w:lineRule="auto"/>
        <w:rPr>
          <w:rFonts w:ascii="Arial Narrow" w:hAnsi="Arial Narrow"/>
          <w:sz w:val="20"/>
          <w:szCs w:val="20"/>
        </w:rPr>
      </w:pPr>
      <w:r w:rsidRPr="00966E85">
        <w:rPr>
          <w:rFonts w:ascii="Arial Narrow" w:hAnsi="Arial Narrow"/>
          <w:sz w:val="20"/>
          <w:szCs w:val="20"/>
        </w:rPr>
        <w:t>Returner aldrig spild i originale beholdere til genbrug. Dette materiale og dets beholder skal bortskaffes som farligt affald.</w:t>
      </w:r>
    </w:p>
    <w:p w14:paraId="76A8EF5C" w14:textId="5FF6C139" w:rsidR="00966E85" w:rsidRDefault="00966E85" w:rsidP="00966E85">
      <w:pPr>
        <w:spacing w:after="0" w:line="276" w:lineRule="auto"/>
        <w:rPr>
          <w:rFonts w:ascii="Arial Narrow" w:hAnsi="Arial Narrow"/>
          <w:sz w:val="20"/>
          <w:szCs w:val="20"/>
        </w:rPr>
      </w:pPr>
    </w:p>
    <w:p w14:paraId="185F81C6" w14:textId="267BA802" w:rsidR="00966E85" w:rsidRPr="00966E85" w:rsidRDefault="00966E85" w:rsidP="00966E85">
      <w:pPr>
        <w:spacing w:line="276" w:lineRule="auto"/>
        <w:rPr>
          <w:rFonts w:ascii="Arial Narrow" w:hAnsi="Arial Narrow"/>
          <w:b/>
          <w:bCs/>
          <w:sz w:val="20"/>
          <w:szCs w:val="20"/>
        </w:rPr>
      </w:pPr>
      <w:r w:rsidRPr="00966E85">
        <w:rPr>
          <w:rFonts w:ascii="Arial Narrow" w:hAnsi="Arial Narrow"/>
          <w:b/>
          <w:bCs/>
          <w:sz w:val="20"/>
          <w:szCs w:val="20"/>
        </w:rPr>
        <w:t>6.4. Henvisning til andre punkter</w:t>
      </w:r>
    </w:p>
    <w:p w14:paraId="00287FF7" w14:textId="77777777" w:rsidR="00966E85" w:rsidRPr="00966E85" w:rsidRDefault="00966E85" w:rsidP="00966E85">
      <w:pPr>
        <w:spacing w:after="0" w:line="276" w:lineRule="auto"/>
        <w:rPr>
          <w:rFonts w:ascii="Arial Narrow" w:hAnsi="Arial Narrow"/>
          <w:sz w:val="20"/>
          <w:szCs w:val="20"/>
        </w:rPr>
      </w:pPr>
      <w:r w:rsidRPr="00966E85">
        <w:rPr>
          <w:rFonts w:ascii="Arial Narrow" w:hAnsi="Arial Narrow"/>
          <w:sz w:val="20"/>
          <w:szCs w:val="20"/>
        </w:rPr>
        <w:t>Se afsnit 7 for information om sikker håndtering.</w:t>
      </w:r>
    </w:p>
    <w:p w14:paraId="2CC1E11A" w14:textId="2FB3A076" w:rsidR="00966E85" w:rsidRPr="00966E85" w:rsidRDefault="00966E85" w:rsidP="00966E85">
      <w:pPr>
        <w:spacing w:after="0" w:line="276" w:lineRule="auto"/>
        <w:rPr>
          <w:rFonts w:ascii="Arial Narrow" w:hAnsi="Arial Narrow"/>
          <w:sz w:val="20"/>
          <w:szCs w:val="20"/>
        </w:rPr>
      </w:pPr>
      <w:r w:rsidRPr="00966E85">
        <w:rPr>
          <w:rFonts w:ascii="Arial Narrow" w:hAnsi="Arial Narrow"/>
          <w:sz w:val="20"/>
          <w:szCs w:val="20"/>
        </w:rPr>
        <w:t>Se afsnit 8 for information om personlige værnemidler.</w:t>
      </w:r>
    </w:p>
    <w:p w14:paraId="70E91649" w14:textId="5443B528" w:rsidR="00966E85" w:rsidRDefault="00966E85" w:rsidP="00966E85">
      <w:pPr>
        <w:spacing w:after="0" w:line="276" w:lineRule="auto"/>
        <w:rPr>
          <w:rFonts w:ascii="Arial Narrow" w:hAnsi="Arial Narrow"/>
          <w:sz w:val="20"/>
          <w:szCs w:val="20"/>
        </w:rPr>
      </w:pPr>
      <w:r w:rsidRPr="00966E85">
        <w:rPr>
          <w:rFonts w:ascii="Arial Narrow" w:hAnsi="Arial Narrow"/>
          <w:sz w:val="20"/>
          <w:szCs w:val="20"/>
        </w:rPr>
        <w:t>Se afsnit 13 for oplysninger om bortskaffelse.</w:t>
      </w:r>
    </w:p>
    <w:p w14:paraId="4489995F" w14:textId="5337498A" w:rsidR="00966E85" w:rsidRDefault="00966E85" w:rsidP="00966E85">
      <w:pPr>
        <w:spacing w:after="0" w:line="276" w:lineRule="auto"/>
        <w:rPr>
          <w:rFonts w:ascii="Arial Narrow" w:hAnsi="Arial Narrow"/>
          <w:sz w:val="20"/>
          <w:szCs w:val="20"/>
        </w:rPr>
      </w:pPr>
    </w:p>
    <w:p w14:paraId="0B0D119F" w14:textId="77777777" w:rsidR="00FC1983" w:rsidRDefault="00FC1983" w:rsidP="00966E85">
      <w:pPr>
        <w:spacing w:after="0" w:line="276" w:lineRule="auto"/>
        <w:rPr>
          <w:rFonts w:ascii="Arial Narrow" w:hAnsi="Arial Narrow"/>
          <w:sz w:val="20"/>
          <w:szCs w:val="20"/>
        </w:rPr>
      </w:pPr>
    </w:p>
    <w:p w14:paraId="18C86038" w14:textId="30566F51" w:rsidR="00966E85" w:rsidRPr="00002E76" w:rsidRDefault="00966E85" w:rsidP="00966E85">
      <w:pPr>
        <w:spacing w:after="0" w:line="276" w:lineRule="auto"/>
        <w:rPr>
          <w:rFonts w:ascii="Arial Narrow" w:hAnsi="Arial Narrow"/>
          <w:b/>
          <w:bCs/>
          <w:color w:val="F2F2F2" w:themeColor="background1" w:themeShade="F2"/>
        </w:rPr>
      </w:pPr>
      <w:r w:rsidRPr="00002E76">
        <w:rPr>
          <w:rFonts w:ascii="Arial Narrow" w:hAnsi="Arial Narrow" w:cstheme="minorHAnsi"/>
          <w:b/>
          <w:bCs/>
          <w:color w:val="F2F2F2" w:themeColor="background1" w:themeShade="F2"/>
          <w:highlight w:val="darkGreen"/>
        </w:rPr>
        <w:t xml:space="preserve">PUNKT </w:t>
      </w:r>
      <w:r w:rsidRPr="00966E85">
        <w:rPr>
          <w:rFonts w:ascii="Arial Narrow" w:hAnsi="Arial Narrow" w:cstheme="minorHAnsi"/>
          <w:b/>
          <w:bCs/>
          <w:color w:val="F2F2F2" w:themeColor="background1" w:themeShade="F2"/>
          <w:highlight w:val="darkGreen"/>
        </w:rPr>
        <w:t>7: Håndtering og opbevaring</w:t>
      </w:r>
    </w:p>
    <w:p w14:paraId="04FA1B78" w14:textId="29391FD9" w:rsidR="00966E85" w:rsidRPr="00E364DF" w:rsidRDefault="00966E85" w:rsidP="00966E85">
      <w:pPr>
        <w:spacing w:after="0" w:line="276" w:lineRule="auto"/>
        <w:rPr>
          <w:rFonts w:ascii="Arial Narrow" w:hAnsi="Arial Narrow"/>
          <w:sz w:val="20"/>
          <w:szCs w:val="20"/>
        </w:rPr>
      </w:pPr>
    </w:p>
    <w:p w14:paraId="3D69A414" w14:textId="0160A764" w:rsidR="00966E85" w:rsidRPr="00E364DF" w:rsidRDefault="00E364DF" w:rsidP="00885521">
      <w:pPr>
        <w:spacing w:line="276" w:lineRule="auto"/>
        <w:rPr>
          <w:rFonts w:ascii="Arial Narrow" w:hAnsi="Arial Narrow"/>
          <w:b/>
          <w:bCs/>
          <w:sz w:val="20"/>
          <w:szCs w:val="20"/>
        </w:rPr>
      </w:pPr>
      <w:r w:rsidRPr="00E364DF">
        <w:rPr>
          <w:rFonts w:ascii="Arial Narrow" w:hAnsi="Arial Narrow"/>
          <w:b/>
          <w:bCs/>
          <w:sz w:val="20"/>
          <w:szCs w:val="20"/>
        </w:rPr>
        <w:t>7.1. Forholdsregler for sikker håndtering</w:t>
      </w:r>
    </w:p>
    <w:p w14:paraId="4ECC8769" w14:textId="2FE05540" w:rsidR="00885521" w:rsidRPr="00885521" w:rsidRDefault="00885521" w:rsidP="00885521">
      <w:pPr>
        <w:pStyle w:val="Listeafsnit"/>
        <w:numPr>
          <w:ilvl w:val="0"/>
          <w:numId w:val="19"/>
        </w:numPr>
        <w:spacing w:after="0" w:line="276" w:lineRule="auto"/>
        <w:rPr>
          <w:rFonts w:ascii="Arial Narrow" w:hAnsi="Arial Narrow"/>
          <w:sz w:val="20"/>
          <w:szCs w:val="20"/>
        </w:rPr>
      </w:pPr>
      <w:r w:rsidRPr="00885521">
        <w:rPr>
          <w:rFonts w:ascii="Arial Narrow" w:hAnsi="Arial Narrow"/>
          <w:sz w:val="20"/>
          <w:szCs w:val="20"/>
        </w:rPr>
        <w:t>Må ikke håndteres eller opbevares i nærheden af åben ild, varme eller andre antændelseskilder.</w:t>
      </w:r>
    </w:p>
    <w:p w14:paraId="4D690D63" w14:textId="42CB72C1" w:rsidR="00885521" w:rsidRPr="00885521" w:rsidRDefault="00885521" w:rsidP="00885521">
      <w:pPr>
        <w:pStyle w:val="Listeafsnit"/>
        <w:numPr>
          <w:ilvl w:val="0"/>
          <w:numId w:val="19"/>
        </w:numPr>
        <w:spacing w:after="0" w:line="276" w:lineRule="auto"/>
        <w:rPr>
          <w:rFonts w:ascii="Arial Narrow" w:hAnsi="Arial Narrow"/>
          <w:sz w:val="20"/>
          <w:szCs w:val="20"/>
        </w:rPr>
      </w:pPr>
      <w:r w:rsidRPr="00885521">
        <w:rPr>
          <w:rFonts w:ascii="Arial Narrow" w:hAnsi="Arial Narrow"/>
          <w:sz w:val="20"/>
          <w:szCs w:val="20"/>
        </w:rPr>
        <w:t xml:space="preserve">Undgå kontakt med øjne, hud og tøj. Undgå længere tids eksponering. Vask grundigt efter håndtering. Undgå at </w:t>
      </w:r>
      <w:r>
        <w:rPr>
          <w:rFonts w:ascii="Arial Narrow" w:hAnsi="Arial Narrow"/>
          <w:sz w:val="20"/>
          <w:szCs w:val="20"/>
        </w:rPr>
        <w:t xml:space="preserve">indånde </w:t>
      </w:r>
      <w:r w:rsidRPr="00885521">
        <w:rPr>
          <w:rFonts w:ascii="Arial Narrow" w:hAnsi="Arial Narrow"/>
          <w:sz w:val="20"/>
          <w:szCs w:val="20"/>
        </w:rPr>
        <w:t>damp.</w:t>
      </w:r>
    </w:p>
    <w:p w14:paraId="5233650F" w14:textId="6FE36E73" w:rsidR="00885521" w:rsidRPr="00885521" w:rsidRDefault="00885521" w:rsidP="00885521">
      <w:pPr>
        <w:pStyle w:val="Listeafsnit"/>
        <w:numPr>
          <w:ilvl w:val="0"/>
          <w:numId w:val="19"/>
        </w:numPr>
        <w:spacing w:after="0" w:line="276" w:lineRule="auto"/>
        <w:rPr>
          <w:rFonts w:ascii="Arial Narrow" w:hAnsi="Arial Narrow"/>
          <w:sz w:val="20"/>
          <w:szCs w:val="20"/>
        </w:rPr>
      </w:pPr>
      <w:r w:rsidRPr="00885521">
        <w:rPr>
          <w:rFonts w:ascii="Arial Narrow" w:hAnsi="Arial Narrow"/>
          <w:sz w:val="20"/>
          <w:szCs w:val="20"/>
        </w:rPr>
        <w:t>Tag forholdsregler mod statisk elektricitet. Beskyt mod elektrostatiske opladninger.</w:t>
      </w:r>
    </w:p>
    <w:p w14:paraId="7402685D" w14:textId="33CB369E" w:rsidR="00E364DF" w:rsidRDefault="00885521" w:rsidP="00885521">
      <w:pPr>
        <w:pStyle w:val="Listeafsnit"/>
        <w:numPr>
          <w:ilvl w:val="0"/>
          <w:numId w:val="19"/>
        </w:numPr>
        <w:spacing w:after="0" w:line="276" w:lineRule="auto"/>
        <w:rPr>
          <w:rFonts w:ascii="Arial Narrow" w:hAnsi="Arial Narrow"/>
          <w:sz w:val="20"/>
          <w:szCs w:val="20"/>
        </w:rPr>
      </w:pPr>
      <w:r w:rsidRPr="00885521">
        <w:rPr>
          <w:rFonts w:ascii="Arial Narrow" w:hAnsi="Arial Narrow"/>
          <w:sz w:val="20"/>
          <w:szCs w:val="20"/>
        </w:rPr>
        <w:t>Personligt beskyttelsesudstyr se punkt 8.</w:t>
      </w:r>
    </w:p>
    <w:p w14:paraId="15FB2324" w14:textId="5E0736E0" w:rsidR="00885521" w:rsidRPr="00885521" w:rsidRDefault="00885521" w:rsidP="00885521">
      <w:pPr>
        <w:spacing w:after="0" w:line="276" w:lineRule="auto"/>
        <w:rPr>
          <w:rFonts w:ascii="Arial Narrow" w:hAnsi="Arial Narrow" w:cstheme="majorHAnsi"/>
          <w:sz w:val="20"/>
          <w:szCs w:val="20"/>
        </w:rPr>
      </w:pPr>
    </w:p>
    <w:p w14:paraId="55D12490" w14:textId="0F5B7543" w:rsidR="00885521" w:rsidRPr="00885521" w:rsidRDefault="00885521" w:rsidP="00885521">
      <w:pPr>
        <w:spacing w:line="276" w:lineRule="auto"/>
        <w:rPr>
          <w:rFonts w:ascii="Arial Narrow" w:hAnsi="Arial Narrow" w:cstheme="majorHAnsi"/>
          <w:b/>
          <w:bCs/>
          <w:sz w:val="20"/>
          <w:szCs w:val="20"/>
        </w:rPr>
      </w:pPr>
      <w:r w:rsidRPr="00885521">
        <w:rPr>
          <w:rFonts w:ascii="Arial Narrow" w:hAnsi="Arial Narrow" w:cstheme="majorHAnsi"/>
          <w:b/>
          <w:bCs/>
          <w:sz w:val="20"/>
          <w:szCs w:val="20"/>
        </w:rPr>
        <w:t>7.2. Betingelser for sikker opbevaring, herunder eventuel uforenelighed</w:t>
      </w:r>
    </w:p>
    <w:p w14:paraId="2DB0FD8C" w14:textId="67B8D1BA" w:rsidR="00885521" w:rsidRDefault="00885521" w:rsidP="00885521">
      <w:pPr>
        <w:spacing w:after="0" w:line="276" w:lineRule="auto"/>
        <w:rPr>
          <w:rFonts w:ascii="Arial Narrow" w:hAnsi="Arial Narrow"/>
          <w:sz w:val="20"/>
          <w:szCs w:val="20"/>
        </w:rPr>
      </w:pPr>
      <w:r w:rsidRPr="00885521">
        <w:rPr>
          <w:rFonts w:ascii="Arial Narrow" w:hAnsi="Arial Narrow"/>
          <w:sz w:val="20"/>
          <w:szCs w:val="20"/>
        </w:rPr>
        <w:t>Opbevares i overensstemmelse med lokale regler. Opbevares i original emballage, beskyttet fra direkte sollys på et tørt</w:t>
      </w:r>
      <w:r>
        <w:rPr>
          <w:rFonts w:ascii="Arial Narrow" w:hAnsi="Arial Narrow"/>
          <w:sz w:val="20"/>
          <w:szCs w:val="20"/>
        </w:rPr>
        <w:t xml:space="preserve"> og</w:t>
      </w:r>
      <w:r w:rsidRPr="00885521">
        <w:rPr>
          <w:rFonts w:ascii="Arial Narrow" w:hAnsi="Arial Narrow"/>
          <w:sz w:val="20"/>
          <w:szCs w:val="20"/>
        </w:rPr>
        <w:t xml:space="preserve"> køligt sted, væk fra uforenelige materialer</w:t>
      </w:r>
      <w:r w:rsidR="00CD10B6">
        <w:rPr>
          <w:rFonts w:ascii="Arial Narrow" w:hAnsi="Arial Narrow"/>
          <w:sz w:val="20"/>
          <w:szCs w:val="20"/>
        </w:rPr>
        <w:t xml:space="preserve">, </w:t>
      </w:r>
      <w:r w:rsidRPr="00885521">
        <w:rPr>
          <w:rFonts w:ascii="Arial Narrow" w:hAnsi="Arial Narrow"/>
          <w:sz w:val="20"/>
          <w:szCs w:val="20"/>
        </w:rPr>
        <w:t xml:space="preserve">samt føde- og drikkevarer. Fjern alle antændingskilder. Hold beholderen tæt lukket og forseglet, indtil den skal bruges. Åbnede beholdere skal lukkes omhyggeligt og opbevares oprejst for at forebygge </w:t>
      </w:r>
      <w:r w:rsidRPr="00CD10B6">
        <w:rPr>
          <w:rFonts w:ascii="Arial Narrow" w:hAnsi="Arial Narrow"/>
          <w:sz w:val="20"/>
          <w:szCs w:val="20"/>
        </w:rPr>
        <w:t>lækage.</w:t>
      </w:r>
      <w:r w:rsidR="00CD10B6" w:rsidRPr="00CD10B6">
        <w:rPr>
          <w:rFonts w:ascii="Arial Narrow" w:hAnsi="Arial Narrow"/>
          <w:sz w:val="20"/>
          <w:szCs w:val="20"/>
        </w:rPr>
        <w:t xml:space="preserve"> Må ikke opbevares i umærkede beholdere.</w:t>
      </w:r>
    </w:p>
    <w:p w14:paraId="3852C834" w14:textId="5AD7417D" w:rsidR="00CD10B6" w:rsidRDefault="00CD10B6" w:rsidP="00885521">
      <w:pPr>
        <w:spacing w:after="0" w:line="276" w:lineRule="auto"/>
        <w:rPr>
          <w:rFonts w:ascii="Arial Narrow" w:hAnsi="Arial Narrow"/>
          <w:sz w:val="20"/>
          <w:szCs w:val="20"/>
        </w:rPr>
      </w:pPr>
    </w:p>
    <w:p w14:paraId="0EF84702" w14:textId="43BACC17" w:rsidR="00CD10B6" w:rsidRPr="00AF1D4E" w:rsidRDefault="00CD10B6" w:rsidP="003015C4">
      <w:pPr>
        <w:spacing w:after="0" w:line="276" w:lineRule="auto"/>
        <w:rPr>
          <w:rFonts w:ascii="Arial Narrow" w:hAnsi="Arial Narrow"/>
          <w:b/>
          <w:bCs/>
          <w:sz w:val="20"/>
          <w:szCs w:val="20"/>
        </w:rPr>
      </w:pPr>
      <w:r w:rsidRPr="00AF1D4E">
        <w:rPr>
          <w:rFonts w:ascii="Arial Narrow" w:hAnsi="Arial Narrow"/>
          <w:b/>
          <w:bCs/>
          <w:sz w:val="20"/>
          <w:szCs w:val="20"/>
        </w:rPr>
        <w:t>7.3. Særlige anvendelser</w:t>
      </w:r>
    </w:p>
    <w:p w14:paraId="70345755" w14:textId="6E913E34" w:rsidR="00CD10B6" w:rsidRPr="00CD10B6" w:rsidRDefault="00AF1D4E" w:rsidP="00885521">
      <w:pPr>
        <w:spacing w:after="0" w:line="276" w:lineRule="auto"/>
        <w:rPr>
          <w:rFonts w:ascii="Arial Narrow" w:hAnsi="Arial Narrow" w:cstheme="majorHAnsi"/>
          <w:sz w:val="20"/>
          <w:szCs w:val="20"/>
        </w:rPr>
      </w:pPr>
      <w:r w:rsidRPr="00AF1D4E">
        <w:rPr>
          <w:rFonts w:ascii="Arial Narrow" w:hAnsi="Arial Narrow" w:cstheme="majorHAnsi"/>
          <w:sz w:val="20"/>
          <w:szCs w:val="20"/>
        </w:rPr>
        <w:t>Ingen yderligere relevant information tilgængelig</w:t>
      </w:r>
    </w:p>
    <w:p w14:paraId="23AFD5A8" w14:textId="0F69B61D" w:rsidR="00885521" w:rsidRDefault="00885521" w:rsidP="00885521">
      <w:pPr>
        <w:spacing w:after="0" w:line="276" w:lineRule="auto"/>
        <w:rPr>
          <w:rFonts w:ascii="Arial Narrow" w:hAnsi="Arial Narrow" w:cstheme="majorHAnsi"/>
          <w:sz w:val="20"/>
          <w:szCs w:val="20"/>
        </w:rPr>
      </w:pPr>
    </w:p>
    <w:p w14:paraId="657C3699" w14:textId="77777777" w:rsidR="00FC1983" w:rsidRDefault="00FC1983" w:rsidP="00885521">
      <w:pPr>
        <w:spacing w:after="0" w:line="276" w:lineRule="auto"/>
        <w:rPr>
          <w:rFonts w:ascii="Arial Narrow" w:hAnsi="Arial Narrow" w:cstheme="majorHAnsi"/>
          <w:sz w:val="20"/>
          <w:szCs w:val="20"/>
        </w:rPr>
      </w:pPr>
    </w:p>
    <w:p w14:paraId="72ADA94B" w14:textId="03EA65B4" w:rsidR="00AF1D4E" w:rsidRPr="00002E76" w:rsidRDefault="00AF1D4E" w:rsidP="00AF1D4E">
      <w:pPr>
        <w:spacing w:after="0" w:line="276" w:lineRule="auto"/>
        <w:rPr>
          <w:rFonts w:ascii="Arial Narrow" w:hAnsi="Arial Narrow"/>
          <w:b/>
          <w:bCs/>
          <w:color w:val="F2F2F2" w:themeColor="background1" w:themeShade="F2"/>
        </w:rPr>
      </w:pPr>
      <w:r w:rsidRPr="00002E76">
        <w:rPr>
          <w:rFonts w:ascii="Arial Narrow" w:hAnsi="Arial Narrow" w:cstheme="minorHAnsi"/>
          <w:b/>
          <w:bCs/>
          <w:color w:val="F2F2F2" w:themeColor="background1" w:themeShade="F2"/>
          <w:highlight w:val="darkGreen"/>
        </w:rPr>
        <w:t xml:space="preserve">PUNKT </w:t>
      </w:r>
      <w:r>
        <w:rPr>
          <w:rFonts w:ascii="Arial Narrow" w:hAnsi="Arial Narrow" w:cstheme="minorHAnsi"/>
          <w:b/>
          <w:bCs/>
          <w:color w:val="F2F2F2" w:themeColor="background1" w:themeShade="F2"/>
          <w:highlight w:val="darkGreen"/>
        </w:rPr>
        <w:t>8</w:t>
      </w:r>
      <w:r w:rsidRPr="00966E85">
        <w:rPr>
          <w:rFonts w:ascii="Arial Narrow" w:hAnsi="Arial Narrow" w:cstheme="minorHAnsi"/>
          <w:b/>
          <w:bCs/>
          <w:color w:val="F2F2F2" w:themeColor="background1" w:themeShade="F2"/>
          <w:highlight w:val="darkGreen"/>
        </w:rPr>
        <w:t xml:space="preserve">: </w:t>
      </w:r>
      <w:r>
        <w:rPr>
          <w:rFonts w:ascii="Arial Narrow" w:hAnsi="Arial Narrow" w:cstheme="minorHAnsi"/>
          <w:b/>
          <w:bCs/>
          <w:color w:val="F2F2F2" w:themeColor="background1" w:themeShade="F2"/>
          <w:highlight w:val="darkGreen"/>
        </w:rPr>
        <w:t>Eksponeringskontrol/personlige værnemidler</w:t>
      </w:r>
    </w:p>
    <w:p w14:paraId="00F23019" w14:textId="524C674E" w:rsidR="00AF1D4E" w:rsidRDefault="00AF1D4E" w:rsidP="00885521">
      <w:pPr>
        <w:spacing w:after="0" w:line="276" w:lineRule="auto"/>
        <w:rPr>
          <w:rFonts w:ascii="Arial Narrow" w:hAnsi="Arial Narrow" w:cstheme="majorHAnsi"/>
          <w:sz w:val="20"/>
          <w:szCs w:val="20"/>
        </w:rPr>
      </w:pPr>
    </w:p>
    <w:p w14:paraId="58240F06" w14:textId="3A9282E2" w:rsidR="00AF1D4E" w:rsidRPr="00AF1D4E" w:rsidRDefault="00AF1D4E" w:rsidP="00885521">
      <w:pPr>
        <w:spacing w:after="0" w:line="276" w:lineRule="auto"/>
        <w:rPr>
          <w:rFonts w:ascii="Arial Narrow" w:hAnsi="Arial Narrow" w:cstheme="majorHAnsi"/>
          <w:b/>
          <w:bCs/>
          <w:sz w:val="20"/>
          <w:szCs w:val="20"/>
        </w:rPr>
      </w:pPr>
      <w:r w:rsidRPr="00AF1D4E">
        <w:rPr>
          <w:rFonts w:ascii="Arial Narrow" w:hAnsi="Arial Narrow" w:cstheme="majorHAnsi"/>
          <w:b/>
          <w:bCs/>
          <w:sz w:val="20"/>
          <w:szCs w:val="20"/>
        </w:rPr>
        <w:t>8.1. Kontrolparametre</w:t>
      </w:r>
    </w:p>
    <w:p w14:paraId="21B3E43B" w14:textId="0935BE1C" w:rsidR="00AF1D4E" w:rsidRDefault="00AF1D4E" w:rsidP="00885521">
      <w:pPr>
        <w:spacing w:after="0" w:line="276" w:lineRule="auto"/>
        <w:rPr>
          <w:rFonts w:ascii="Arial Narrow" w:hAnsi="Arial Narrow" w:cstheme="majorHAnsi"/>
          <w:sz w:val="20"/>
          <w:szCs w:val="20"/>
        </w:rPr>
      </w:pPr>
      <w:r w:rsidRPr="00AF1D4E">
        <w:rPr>
          <w:rFonts w:ascii="Arial Narrow" w:hAnsi="Arial Narrow" w:cstheme="majorHAnsi"/>
          <w:sz w:val="20"/>
          <w:szCs w:val="20"/>
        </w:rPr>
        <w:t>Ingen information tilgængelig</w:t>
      </w:r>
    </w:p>
    <w:p w14:paraId="3DF4C81C" w14:textId="6DCAE833" w:rsidR="00AF1D4E" w:rsidRDefault="00AF1D4E" w:rsidP="00885521">
      <w:pPr>
        <w:spacing w:after="0" w:line="276" w:lineRule="auto"/>
        <w:rPr>
          <w:rFonts w:ascii="Arial Narrow" w:hAnsi="Arial Narrow" w:cstheme="majorHAnsi"/>
          <w:sz w:val="20"/>
          <w:szCs w:val="20"/>
        </w:rPr>
      </w:pPr>
    </w:p>
    <w:p w14:paraId="1C3AD6EE" w14:textId="77CA1F55" w:rsidR="00AF1D4E" w:rsidRPr="003015C4" w:rsidRDefault="003015C4" w:rsidP="003015C4">
      <w:pPr>
        <w:spacing w:line="276" w:lineRule="auto"/>
        <w:rPr>
          <w:rFonts w:ascii="Arial Narrow" w:hAnsi="Arial Narrow" w:cstheme="majorHAnsi"/>
          <w:b/>
          <w:bCs/>
          <w:sz w:val="20"/>
          <w:szCs w:val="20"/>
        </w:rPr>
      </w:pPr>
      <w:r w:rsidRPr="003015C4">
        <w:rPr>
          <w:rFonts w:ascii="Arial Narrow" w:hAnsi="Arial Narrow" w:cstheme="majorHAnsi"/>
          <w:b/>
          <w:bCs/>
          <w:sz w:val="20"/>
          <w:szCs w:val="20"/>
        </w:rPr>
        <w:t>8.2. Eksponeringskontrol</w:t>
      </w:r>
    </w:p>
    <w:p w14:paraId="143DC826" w14:textId="03AEDF45" w:rsidR="003015C4" w:rsidRPr="00202387" w:rsidRDefault="003015C4" w:rsidP="00FC1983">
      <w:pPr>
        <w:spacing w:line="276" w:lineRule="auto"/>
        <w:rPr>
          <w:rFonts w:ascii="Arial Narrow" w:hAnsi="Arial Narrow" w:cstheme="majorHAnsi"/>
          <w:b/>
          <w:bCs/>
          <w:sz w:val="20"/>
          <w:szCs w:val="20"/>
        </w:rPr>
      </w:pPr>
      <w:r w:rsidRPr="00202387">
        <w:rPr>
          <w:rFonts w:ascii="Arial Narrow" w:hAnsi="Arial Narrow" w:cstheme="majorHAnsi"/>
          <w:b/>
          <w:bCs/>
          <w:sz w:val="20"/>
          <w:szCs w:val="20"/>
        </w:rPr>
        <w:t>Generelle beskyttelses- og hygiejniske foranstaltninger</w:t>
      </w:r>
    </w:p>
    <w:p w14:paraId="163E80FE" w14:textId="13F1CCA7" w:rsidR="00FC1983" w:rsidRPr="00137CAC" w:rsidRDefault="00FC1983" w:rsidP="00FC1983">
      <w:pPr>
        <w:spacing w:after="0" w:line="276" w:lineRule="auto"/>
        <w:rPr>
          <w:rFonts w:ascii="Arial Narrow" w:hAnsi="Arial Narrow"/>
          <w:b/>
          <w:bCs/>
          <w:sz w:val="20"/>
          <w:szCs w:val="20"/>
        </w:rPr>
      </w:pPr>
      <w:r w:rsidRPr="00137CAC">
        <w:rPr>
          <w:rFonts w:ascii="Arial Narrow" w:hAnsi="Arial Narrow"/>
          <w:b/>
          <w:bCs/>
          <w:sz w:val="20"/>
          <w:szCs w:val="20"/>
        </w:rPr>
        <w:t>Hygiejniske foranstaltninger:</w:t>
      </w:r>
    </w:p>
    <w:p w14:paraId="3E44E8E0" w14:textId="1F409309" w:rsidR="00FC1983" w:rsidRDefault="00FC1983" w:rsidP="00FC1983">
      <w:pPr>
        <w:spacing w:after="0" w:line="276" w:lineRule="auto"/>
        <w:ind w:left="284"/>
        <w:rPr>
          <w:rFonts w:ascii="Arial Narrow" w:hAnsi="Arial Narrow" w:cstheme="majorHAnsi"/>
          <w:sz w:val="20"/>
          <w:szCs w:val="20"/>
        </w:rPr>
      </w:pPr>
      <w:r w:rsidRPr="00FC1983">
        <w:rPr>
          <w:rFonts w:ascii="Arial Narrow" w:hAnsi="Arial Narrow" w:cstheme="majorHAnsi"/>
          <w:sz w:val="20"/>
          <w:szCs w:val="20"/>
        </w:rPr>
        <w:t>Vask hænder, underarme og ansigt grundigt efter håndtering af kemiske produkter, før der spises, ryges eller benyttes toilet, og ved arbejdsperiodens afslutning. De rette teknikker bør bruges til at fjerne beklædning, der muligvis er forurenet. Vask forurenet tøj, før det atter tages i brug. Sørg for, at øjenvaskestationer og nødbruser befinder sig tæt på arbejdsstationens beliggenhed.</w:t>
      </w:r>
    </w:p>
    <w:p w14:paraId="008DED5C" w14:textId="5FD781AA" w:rsidR="00202387" w:rsidRDefault="00202387" w:rsidP="00202387">
      <w:pPr>
        <w:spacing w:after="0" w:line="276" w:lineRule="auto"/>
        <w:rPr>
          <w:rFonts w:ascii="Arial Narrow" w:hAnsi="Arial Narrow" w:cstheme="majorHAnsi"/>
          <w:sz w:val="20"/>
          <w:szCs w:val="20"/>
        </w:rPr>
      </w:pPr>
    </w:p>
    <w:p w14:paraId="69964D25" w14:textId="3F51D0F2" w:rsidR="00202387" w:rsidRPr="00137CAC" w:rsidRDefault="00202387" w:rsidP="00202387">
      <w:pPr>
        <w:spacing w:after="0" w:line="276" w:lineRule="auto"/>
        <w:rPr>
          <w:rFonts w:ascii="Arial Narrow" w:hAnsi="Arial Narrow"/>
          <w:sz w:val="20"/>
          <w:szCs w:val="20"/>
        </w:rPr>
      </w:pPr>
      <w:r w:rsidRPr="00137CAC">
        <w:rPr>
          <w:rFonts w:ascii="Arial Narrow" w:hAnsi="Arial Narrow"/>
          <w:sz w:val="20"/>
          <w:szCs w:val="20"/>
        </w:rPr>
        <w:t>Beskyttelse af øjne/ansigt</w:t>
      </w:r>
    </w:p>
    <w:p w14:paraId="40C9B1E0" w14:textId="437B16D4" w:rsidR="00202387" w:rsidRPr="00137CAC" w:rsidRDefault="00202387" w:rsidP="00202387">
      <w:pPr>
        <w:spacing w:after="0" w:line="276" w:lineRule="auto"/>
        <w:ind w:left="284"/>
        <w:rPr>
          <w:rFonts w:ascii="Arial Narrow" w:hAnsi="Arial Narrow"/>
          <w:sz w:val="20"/>
          <w:szCs w:val="20"/>
        </w:rPr>
      </w:pPr>
      <w:r w:rsidRPr="00202387">
        <w:rPr>
          <w:rFonts w:ascii="Arial Narrow" w:hAnsi="Arial Narrow"/>
          <w:sz w:val="20"/>
          <w:szCs w:val="20"/>
        </w:rPr>
        <w:t xml:space="preserve">Der bør anvendes beskyttelsesbriller, som overholder en godkendt standard, når en risikovurdering angiver, at det er nødvendigt for at undgå udsættelse for væskesprøjt, spraytåger, gasser eller </w:t>
      </w:r>
      <w:r w:rsidRPr="00137CAC">
        <w:rPr>
          <w:rFonts w:ascii="Arial Narrow" w:hAnsi="Arial Narrow"/>
          <w:sz w:val="20"/>
          <w:szCs w:val="20"/>
        </w:rPr>
        <w:t>støv.</w:t>
      </w:r>
      <w:r w:rsidR="00137CAC" w:rsidRPr="00137CAC">
        <w:rPr>
          <w:rFonts w:ascii="Arial Narrow" w:hAnsi="Arial Narrow"/>
          <w:sz w:val="20"/>
          <w:szCs w:val="20"/>
        </w:rPr>
        <w:t xml:space="preserve"> Ved mulighed for kontakt skal følgende beskyttelse bæres, medmindre vurderingen angiver en højere beskyttelsesgrad: beskyttelsesbriller mod kemikaliesprøjt og/eller visir.</w:t>
      </w:r>
    </w:p>
    <w:p w14:paraId="37CD2CC4" w14:textId="77777777" w:rsidR="00202387" w:rsidRDefault="00202387" w:rsidP="00202387">
      <w:pPr>
        <w:spacing w:after="0" w:line="276" w:lineRule="auto"/>
        <w:ind w:left="284"/>
        <w:rPr>
          <w:rFonts w:ascii="Arial Narrow" w:hAnsi="Arial Narrow"/>
          <w:sz w:val="20"/>
          <w:szCs w:val="20"/>
        </w:rPr>
      </w:pPr>
    </w:p>
    <w:p w14:paraId="31E2645D" w14:textId="77777777" w:rsidR="00202387" w:rsidRPr="00137CAC" w:rsidRDefault="00202387" w:rsidP="00202387">
      <w:pPr>
        <w:spacing w:after="0" w:line="276" w:lineRule="auto"/>
        <w:rPr>
          <w:rFonts w:ascii="Arial Narrow" w:hAnsi="Arial Narrow" w:cstheme="majorHAnsi"/>
          <w:sz w:val="20"/>
          <w:szCs w:val="20"/>
        </w:rPr>
      </w:pPr>
      <w:r w:rsidRPr="00137CAC">
        <w:rPr>
          <w:rFonts w:ascii="Arial Narrow" w:hAnsi="Arial Narrow" w:cstheme="majorHAnsi"/>
          <w:sz w:val="20"/>
          <w:szCs w:val="20"/>
        </w:rPr>
        <w:t>Beskyttelse af hænder:</w:t>
      </w:r>
    </w:p>
    <w:p w14:paraId="553104E6" w14:textId="77777777" w:rsidR="00202387" w:rsidRPr="003015C4" w:rsidRDefault="00202387" w:rsidP="00202387">
      <w:pPr>
        <w:spacing w:after="0" w:line="276" w:lineRule="auto"/>
        <w:ind w:left="284"/>
        <w:rPr>
          <w:rFonts w:ascii="Arial Narrow" w:hAnsi="Arial Narrow" w:cstheme="majorHAnsi"/>
          <w:sz w:val="20"/>
          <w:szCs w:val="20"/>
        </w:rPr>
      </w:pPr>
      <w:r w:rsidRPr="003015C4">
        <w:rPr>
          <w:rFonts w:ascii="Arial Narrow" w:hAnsi="Arial Narrow" w:cstheme="majorHAnsi"/>
          <w:sz w:val="20"/>
          <w:szCs w:val="20"/>
        </w:rPr>
        <w:t xml:space="preserve">Forebyggende hudbeskyttelse ved brug af hudbeskyttende midler dvs. beskyttelseshandsker anbefales. </w:t>
      </w:r>
    </w:p>
    <w:p w14:paraId="5495BF79" w14:textId="77777777" w:rsidR="00202387" w:rsidRPr="003015C4" w:rsidRDefault="00202387" w:rsidP="00202387">
      <w:pPr>
        <w:spacing w:after="0" w:line="276" w:lineRule="auto"/>
        <w:ind w:firstLine="284"/>
        <w:rPr>
          <w:rFonts w:ascii="Arial Narrow" w:hAnsi="Arial Narrow" w:cstheme="majorHAnsi"/>
          <w:sz w:val="20"/>
          <w:szCs w:val="20"/>
        </w:rPr>
      </w:pPr>
      <w:r w:rsidRPr="003015C4">
        <w:rPr>
          <w:rFonts w:ascii="Arial Narrow" w:hAnsi="Arial Narrow" w:cstheme="majorHAnsi"/>
          <w:sz w:val="20"/>
          <w:szCs w:val="20"/>
        </w:rPr>
        <w:t>Handskematerialet skal være uigennemtrængeligt og modstandsdygtigt over for produktet/stoffet/præparatet.</w:t>
      </w:r>
    </w:p>
    <w:p w14:paraId="0FDF6F95" w14:textId="77777777" w:rsidR="00202387" w:rsidRDefault="00202387" w:rsidP="00202387">
      <w:pPr>
        <w:spacing w:after="0" w:line="276" w:lineRule="auto"/>
        <w:ind w:firstLine="284"/>
        <w:rPr>
          <w:rFonts w:ascii="Arial Narrow" w:hAnsi="Arial Narrow" w:cstheme="majorHAnsi"/>
          <w:sz w:val="20"/>
          <w:szCs w:val="20"/>
        </w:rPr>
      </w:pPr>
      <w:r w:rsidRPr="003015C4">
        <w:rPr>
          <w:rFonts w:ascii="Arial Narrow" w:hAnsi="Arial Narrow" w:cstheme="majorHAnsi"/>
          <w:sz w:val="20"/>
          <w:szCs w:val="20"/>
        </w:rPr>
        <w:t>Valg af handskemateriale under hensyntagen til gennemtrængningstider, diffusionshastigheder og nedbrydning.</w:t>
      </w:r>
    </w:p>
    <w:p w14:paraId="09C86CD1" w14:textId="77777777" w:rsidR="00202387" w:rsidRDefault="00202387" w:rsidP="00202387">
      <w:pPr>
        <w:spacing w:after="0" w:line="276" w:lineRule="auto"/>
        <w:ind w:firstLine="284"/>
        <w:rPr>
          <w:rFonts w:ascii="Arial Narrow" w:hAnsi="Arial Narrow" w:cstheme="majorHAnsi"/>
          <w:sz w:val="20"/>
          <w:szCs w:val="20"/>
        </w:rPr>
      </w:pPr>
    </w:p>
    <w:p w14:paraId="69033E8D" w14:textId="77777777" w:rsidR="00202387" w:rsidRDefault="00202387" w:rsidP="00202387">
      <w:pPr>
        <w:spacing w:after="0" w:line="276" w:lineRule="auto"/>
        <w:ind w:firstLine="284"/>
        <w:rPr>
          <w:rFonts w:ascii="Arial Narrow" w:hAnsi="Arial Narrow" w:cstheme="majorHAnsi"/>
          <w:sz w:val="20"/>
          <w:szCs w:val="20"/>
        </w:rPr>
      </w:pPr>
      <w:r>
        <w:rPr>
          <w:rFonts w:ascii="Arial Narrow" w:hAnsi="Arial Narrow" w:cstheme="majorHAnsi"/>
          <w:sz w:val="20"/>
          <w:szCs w:val="20"/>
        </w:rPr>
        <w:t>Handskemateriale:</w:t>
      </w:r>
    </w:p>
    <w:p w14:paraId="3C83A301" w14:textId="77777777" w:rsidR="00202387" w:rsidRPr="00FC1983" w:rsidRDefault="00202387" w:rsidP="00202387">
      <w:pPr>
        <w:spacing w:after="0" w:line="276" w:lineRule="auto"/>
        <w:ind w:firstLine="284"/>
        <w:rPr>
          <w:rFonts w:ascii="Arial Narrow" w:hAnsi="Arial Narrow" w:cstheme="majorHAnsi"/>
          <w:sz w:val="20"/>
          <w:szCs w:val="20"/>
        </w:rPr>
      </w:pPr>
      <w:r w:rsidRPr="00FC1983">
        <w:rPr>
          <w:rFonts w:ascii="Arial Narrow" w:hAnsi="Arial Narrow" w:cstheme="majorHAnsi"/>
          <w:sz w:val="20"/>
          <w:szCs w:val="20"/>
        </w:rPr>
        <w:t>Handskematerialets gennemtrængningstid</w:t>
      </w:r>
      <w:r>
        <w:rPr>
          <w:rFonts w:ascii="Arial Narrow" w:hAnsi="Arial Narrow" w:cstheme="majorHAnsi"/>
          <w:sz w:val="20"/>
          <w:szCs w:val="20"/>
        </w:rPr>
        <w:t xml:space="preserve"> </w:t>
      </w:r>
      <w:r w:rsidRPr="00FC1983">
        <w:rPr>
          <w:rFonts w:ascii="Arial Narrow" w:hAnsi="Arial Narrow" w:cstheme="majorHAnsi"/>
          <w:sz w:val="20"/>
          <w:szCs w:val="20"/>
        </w:rPr>
        <w:t>&gt; 480 minutter ved lagtykkelse på 0,425 millimeter (Sol-</w:t>
      </w:r>
      <w:proofErr w:type="spellStart"/>
      <w:r w:rsidRPr="00FC1983">
        <w:rPr>
          <w:rFonts w:ascii="Arial Narrow" w:hAnsi="Arial Narrow" w:cstheme="majorHAnsi"/>
          <w:sz w:val="20"/>
          <w:szCs w:val="20"/>
        </w:rPr>
        <w:t>Vex</w:t>
      </w:r>
      <w:proofErr w:type="spellEnd"/>
      <w:r w:rsidRPr="00FC1983">
        <w:rPr>
          <w:rFonts w:ascii="Arial Narrow" w:hAnsi="Arial Narrow" w:cstheme="majorHAnsi"/>
          <w:sz w:val="20"/>
          <w:szCs w:val="20"/>
        </w:rPr>
        <w:t xml:space="preserve"> 37-695/</w:t>
      </w:r>
      <w:proofErr w:type="spellStart"/>
      <w:r w:rsidRPr="00FC1983">
        <w:rPr>
          <w:rFonts w:ascii="Arial Narrow" w:hAnsi="Arial Narrow" w:cstheme="majorHAnsi"/>
          <w:sz w:val="20"/>
          <w:szCs w:val="20"/>
        </w:rPr>
        <w:t>Ansell</w:t>
      </w:r>
      <w:proofErr w:type="spellEnd"/>
      <w:r w:rsidRPr="00FC1983">
        <w:rPr>
          <w:rFonts w:ascii="Arial Narrow" w:hAnsi="Arial Narrow" w:cstheme="majorHAnsi"/>
          <w:sz w:val="20"/>
          <w:szCs w:val="20"/>
        </w:rPr>
        <w:t>).</w:t>
      </w:r>
    </w:p>
    <w:p w14:paraId="211139E7" w14:textId="5204C970" w:rsidR="00202387" w:rsidRDefault="00202387" w:rsidP="00202387">
      <w:pPr>
        <w:spacing w:after="0" w:line="276" w:lineRule="auto"/>
        <w:ind w:firstLine="284"/>
        <w:rPr>
          <w:rFonts w:ascii="Arial Narrow" w:hAnsi="Arial Narrow" w:cstheme="majorHAnsi"/>
          <w:sz w:val="20"/>
          <w:szCs w:val="20"/>
        </w:rPr>
      </w:pPr>
      <w:r w:rsidRPr="00FC1983">
        <w:rPr>
          <w:rFonts w:ascii="Arial Narrow" w:hAnsi="Arial Narrow" w:cstheme="majorHAnsi"/>
          <w:sz w:val="20"/>
          <w:szCs w:val="20"/>
        </w:rPr>
        <w:t>Den nøjagtige gennembrudstid skal oplyses af producenten af beskyttelseshandskerne og skal overholdes.</w:t>
      </w:r>
    </w:p>
    <w:p w14:paraId="3DC1E74A" w14:textId="52D2D99F" w:rsidR="00137CAC" w:rsidRDefault="00137CAC" w:rsidP="00137CAC">
      <w:pPr>
        <w:spacing w:after="0" w:line="276" w:lineRule="auto"/>
        <w:rPr>
          <w:rFonts w:ascii="Arial Narrow" w:hAnsi="Arial Narrow" w:cstheme="majorHAnsi"/>
          <w:sz w:val="20"/>
          <w:szCs w:val="20"/>
        </w:rPr>
      </w:pPr>
    </w:p>
    <w:p w14:paraId="7DF39D7F" w14:textId="760D660F" w:rsidR="00137CAC" w:rsidRPr="00137CAC" w:rsidRDefault="00137CAC" w:rsidP="00137CAC">
      <w:pPr>
        <w:spacing w:after="0" w:line="276" w:lineRule="auto"/>
        <w:rPr>
          <w:rFonts w:ascii="Arial Narrow" w:hAnsi="Arial Narrow" w:cstheme="majorHAnsi"/>
          <w:sz w:val="20"/>
          <w:szCs w:val="20"/>
        </w:rPr>
      </w:pPr>
      <w:r w:rsidRPr="00137CAC">
        <w:rPr>
          <w:rFonts w:ascii="Arial Narrow" w:hAnsi="Arial Narrow" w:cstheme="majorHAnsi"/>
          <w:sz w:val="20"/>
          <w:szCs w:val="20"/>
        </w:rPr>
        <w:t>Beskyttelse af krop:</w:t>
      </w:r>
    </w:p>
    <w:p w14:paraId="7B113945" w14:textId="5EA55D15" w:rsidR="00137CAC" w:rsidRPr="00137CAC" w:rsidRDefault="00137CAC" w:rsidP="00137CAC">
      <w:pPr>
        <w:spacing w:after="0" w:line="276" w:lineRule="auto"/>
        <w:ind w:left="284"/>
        <w:rPr>
          <w:rFonts w:ascii="Arial Narrow" w:hAnsi="Arial Narrow" w:cstheme="majorHAnsi"/>
          <w:sz w:val="20"/>
          <w:szCs w:val="20"/>
        </w:rPr>
      </w:pPr>
      <w:r w:rsidRPr="00137CAC">
        <w:rPr>
          <w:rFonts w:ascii="Arial Narrow" w:hAnsi="Arial Narrow"/>
          <w:sz w:val="20"/>
          <w:szCs w:val="20"/>
        </w:rPr>
        <w:t>Personligt beskyttelsesudstyr til kroppen bør vælges på grundlag af den opgave, der skal udføres, og de involverede risici og bør godkendes af en specialist, før dette produkt håndteres.</w:t>
      </w:r>
    </w:p>
    <w:p w14:paraId="1045196C" w14:textId="77777777" w:rsidR="00FC1983" w:rsidRPr="00137CAC" w:rsidRDefault="00FC1983" w:rsidP="003015C4">
      <w:pPr>
        <w:spacing w:after="0" w:line="276" w:lineRule="auto"/>
        <w:rPr>
          <w:rFonts w:ascii="Arial Narrow" w:hAnsi="Arial Narrow" w:cstheme="majorHAnsi"/>
          <w:sz w:val="20"/>
          <w:szCs w:val="20"/>
        </w:rPr>
      </w:pPr>
    </w:p>
    <w:p w14:paraId="60977DFC" w14:textId="77777777" w:rsidR="003015C4" w:rsidRPr="00137CAC" w:rsidRDefault="003015C4" w:rsidP="003015C4">
      <w:pPr>
        <w:spacing w:after="0" w:line="276" w:lineRule="auto"/>
        <w:rPr>
          <w:rFonts w:ascii="Arial Narrow" w:hAnsi="Arial Narrow" w:cstheme="majorHAnsi"/>
          <w:sz w:val="20"/>
          <w:szCs w:val="20"/>
        </w:rPr>
      </w:pPr>
      <w:r w:rsidRPr="00137CAC">
        <w:rPr>
          <w:rFonts w:ascii="Arial Narrow" w:hAnsi="Arial Narrow" w:cstheme="majorHAnsi"/>
          <w:sz w:val="20"/>
          <w:szCs w:val="20"/>
        </w:rPr>
        <w:t>Åndedrætsværn:</w:t>
      </w:r>
    </w:p>
    <w:p w14:paraId="41667B0F" w14:textId="77777777" w:rsidR="00FC1983" w:rsidRPr="00FC1983" w:rsidRDefault="00FC1983" w:rsidP="00FC1983">
      <w:pPr>
        <w:spacing w:after="0" w:line="276" w:lineRule="auto"/>
        <w:ind w:left="284"/>
        <w:rPr>
          <w:rFonts w:ascii="Arial Narrow" w:hAnsi="Arial Narrow" w:cstheme="majorHAnsi"/>
          <w:sz w:val="20"/>
          <w:szCs w:val="20"/>
        </w:rPr>
      </w:pPr>
      <w:r w:rsidRPr="00FC1983">
        <w:rPr>
          <w:rFonts w:ascii="Arial Narrow" w:hAnsi="Arial Narrow" w:cstheme="majorHAnsi"/>
          <w:sz w:val="20"/>
          <w:szCs w:val="20"/>
        </w:rPr>
        <w:t xml:space="preserve">Baseret på faren og muligheden for eksponering skal der vælges et åndedrætsværn, som opfylder den passende standard eller certificering. Åndedrætsværn skal anvendes i overensstemmelse med et åndedrætsbeskyttelsesprogram for at sikre korrekt pasform, træning og andre vigtige brugsforhold. </w:t>
      </w:r>
    </w:p>
    <w:p w14:paraId="34ADB758" w14:textId="769AB904" w:rsidR="003015C4" w:rsidRPr="00FC1983" w:rsidRDefault="003015C4" w:rsidP="00FC1983">
      <w:pPr>
        <w:spacing w:after="0" w:line="276" w:lineRule="auto"/>
        <w:ind w:left="284"/>
        <w:rPr>
          <w:rFonts w:ascii="Arial Narrow" w:hAnsi="Arial Narrow" w:cstheme="majorHAnsi"/>
          <w:sz w:val="20"/>
          <w:szCs w:val="20"/>
        </w:rPr>
      </w:pPr>
      <w:r w:rsidRPr="00FC1983">
        <w:rPr>
          <w:rFonts w:ascii="Arial Narrow" w:hAnsi="Arial Narrow" w:cstheme="majorHAnsi"/>
          <w:sz w:val="20"/>
          <w:szCs w:val="20"/>
        </w:rPr>
        <w:t>Egnet åndedrætsværn: filterklasse A2 (brun farve).</w:t>
      </w:r>
    </w:p>
    <w:p w14:paraId="60F103E7" w14:textId="5F45CAC9" w:rsidR="003015C4" w:rsidRDefault="003015C4" w:rsidP="003015C4">
      <w:pPr>
        <w:spacing w:after="0" w:line="276" w:lineRule="auto"/>
        <w:rPr>
          <w:rFonts w:ascii="Arial Narrow" w:hAnsi="Arial Narrow" w:cstheme="majorHAnsi"/>
          <w:sz w:val="20"/>
          <w:szCs w:val="20"/>
        </w:rPr>
      </w:pPr>
    </w:p>
    <w:p w14:paraId="13816B0C" w14:textId="77777777" w:rsidR="00137CAC" w:rsidRDefault="00137CAC" w:rsidP="003015C4">
      <w:pPr>
        <w:spacing w:after="0" w:line="276" w:lineRule="auto"/>
        <w:rPr>
          <w:rFonts w:ascii="Arial Narrow" w:hAnsi="Arial Narrow" w:cstheme="majorHAnsi"/>
          <w:sz w:val="20"/>
          <w:szCs w:val="20"/>
        </w:rPr>
      </w:pPr>
    </w:p>
    <w:p w14:paraId="517060FE" w14:textId="3EC52578" w:rsidR="00137CAC" w:rsidRPr="00002E76" w:rsidRDefault="00137CAC" w:rsidP="00137CAC">
      <w:pPr>
        <w:spacing w:after="0" w:line="276" w:lineRule="auto"/>
        <w:rPr>
          <w:rFonts w:ascii="Arial Narrow" w:hAnsi="Arial Narrow"/>
          <w:b/>
          <w:bCs/>
          <w:color w:val="F2F2F2" w:themeColor="background1" w:themeShade="F2"/>
        </w:rPr>
      </w:pPr>
      <w:r w:rsidRPr="00002E76">
        <w:rPr>
          <w:rFonts w:ascii="Arial Narrow" w:hAnsi="Arial Narrow" w:cstheme="minorHAnsi"/>
          <w:b/>
          <w:bCs/>
          <w:color w:val="F2F2F2" w:themeColor="background1" w:themeShade="F2"/>
          <w:highlight w:val="darkGreen"/>
        </w:rPr>
        <w:t xml:space="preserve">PUNKT </w:t>
      </w:r>
      <w:r>
        <w:rPr>
          <w:rFonts w:ascii="Arial Narrow" w:hAnsi="Arial Narrow" w:cstheme="minorHAnsi"/>
          <w:b/>
          <w:bCs/>
          <w:color w:val="F2F2F2" w:themeColor="background1" w:themeShade="F2"/>
          <w:highlight w:val="darkGreen"/>
        </w:rPr>
        <w:t>9</w:t>
      </w:r>
      <w:r w:rsidRPr="00966E85">
        <w:rPr>
          <w:rFonts w:ascii="Arial Narrow" w:hAnsi="Arial Narrow" w:cstheme="minorHAnsi"/>
          <w:b/>
          <w:bCs/>
          <w:color w:val="F2F2F2" w:themeColor="background1" w:themeShade="F2"/>
          <w:highlight w:val="darkGreen"/>
        </w:rPr>
        <w:t xml:space="preserve">: </w:t>
      </w:r>
      <w:r>
        <w:rPr>
          <w:rFonts w:ascii="Arial Narrow" w:hAnsi="Arial Narrow" w:cstheme="minorHAnsi"/>
          <w:b/>
          <w:bCs/>
          <w:color w:val="F2F2F2" w:themeColor="background1" w:themeShade="F2"/>
          <w:highlight w:val="darkGreen"/>
        </w:rPr>
        <w:t>Fysiske og kemiske egenskaber</w:t>
      </w:r>
    </w:p>
    <w:p w14:paraId="5BA541D6" w14:textId="2C3B4E27" w:rsidR="00137CAC" w:rsidRDefault="00137CAC" w:rsidP="003015C4">
      <w:pPr>
        <w:spacing w:after="0" w:line="276" w:lineRule="auto"/>
        <w:rPr>
          <w:rFonts w:ascii="Arial Narrow" w:hAnsi="Arial Narrow" w:cstheme="majorHAnsi"/>
          <w:sz w:val="20"/>
          <w:szCs w:val="20"/>
        </w:rPr>
      </w:pPr>
    </w:p>
    <w:p w14:paraId="7A31F4AC" w14:textId="1A2A31CB" w:rsidR="00137CAC" w:rsidRPr="00137CAC" w:rsidRDefault="00137CAC" w:rsidP="003015C4">
      <w:pPr>
        <w:spacing w:after="0" w:line="276" w:lineRule="auto"/>
        <w:rPr>
          <w:rFonts w:ascii="Arial Narrow" w:hAnsi="Arial Narrow"/>
          <w:b/>
          <w:bCs/>
          <w:sz w:val="20"/>
          <w:szCs w:val="20"/>
        </w:rPr>
      </w:pPr>
      <w:r w:rsidRPr="00137CAC">
        <w:rPr>
          <w:rFonts w:ascii="Arial Narrow" w:hAnsi="Arial Narrow" w:cstheme="majorHAnsi"/>
          <w:b/>
          <w:bCs/>
          <w:sz w:val="20"/>
          <w:szCs w:val="20"/>
        </w:rPr>
        <w:t xml:space="preserve">9.1. </w:t>
      </w:r>
      <w:r w:rsidRPr="00137CAC">
        <w:rPr>
          <w:rFonts w:ascii="Arial Narrow" w:hAnsi="Arial Narrow"/>
          <w:b/>
          <w:bCs/>
          <w:sz w:val="20"/>
          <w:szCs w:val="20"/>
        </w:rPr>
        <w:t>Oplysninger om grundlæggende fysiske og kemiske egenskaber</w:t>
      </w:r>
    </w:p>
    <w:p w14:paraId="5FC4EEC5" w14:textId="2108D3FC" w:rsidR="00137CAC" w:rsidRDefault="00137CAC" w:rsidP="003015C4">
      <w:pPr>
        <w:spacing w:after="0" w:line="276" w:lineRule="auto"/>
        <w:rPr>
          <w:rFonts w:ascii="Arial Narrow" w:hAnsi="Arial Narrow"/>
          <w:sz w:val="20"/>
          <w:szCs w:val="20"/>
        </w:rPr>
      </w:pPr>
    </w:p>
    <w:p w14:paraId="409FDEDD" w14:textId="2861E010" w:rsidR="00137CAC" w:rsidRDefault="00137CAC" w:rsidP="003015C4">
      <w:pPr>
        <w:spacing w:after="0" w:line="276" w:lineRule="auto"/>
        <w:rPr>
          <w:rFonts w:ascii="Arial Narrow" w:hAnsi="Arial Narrow" w:cstheme="majorHAnsi"/>
          <w:sz w:val="20"/>
          <w:szCs w:val="20"/>
        </w:rPr>
      </w:pPr>
      <w:r>
        <w:rPr>
          <w:rFonts w:ascii="Arial Narrow" w:hAnsi="Arial Narrow" w:cstheme="majorHAnsi"/>
          <w:sz w:val="20"/>
          <w:szCs w:val="20"/>
        </w:rPr>
        <w:t>Fysisk tilstandsform:</w:t>
      </w:r>
      <w:r>
        <w:rPr>
          <w:rFonts w:ascii="Arial Narrow" w:hAnsi="Arial Narrow" w:cstheme="majorHAnsi"/>
          <w:sz w:val="20"/>
          <w:szCs w:val="20"/>
        </w:rPr>
        <w:tab/>
        <w:t>Letflydende form (væske)</w:t>
      </w:r>
    </w:p>
    <w:p w14:paraId="432A40B3" w14:textId="319B3339" w:rsidR="00137CAC" w:rsidRDefault="00137CAC" w:rsidP="003015C4">
      <w:pPr>
        <w:spacing w:after="0" w:line="276" w:lineRule="auto"/>
        <w:rPr>
          <w:rFonts w:ascii="Arial Narrow" w:hAnsi="Arial Narrow" w:cstheme="majorHAnsi"/>
          <w:sz w:val="20"/>
          <w:szCs w:val="20"/>
        </w:rPr>
      </w:pPr>
      <w:r>
        <w:rPr>
          <w:rFonts w:ascii="Arial Narrow" w:hAnsi="Arial Narrow" w:cstheme="majorHAnsi"/>
          <w:sz w:val="20"/>
          <w:szCs w:val="20"/>
        </w:rPr>
        <w:t>Farve:</w:t>
      </w:r>
      <w:r>
        <w:rPr>
          <w:rFonts w:ascii="Arial Narrow" w:hAnsi="Arial Narrow" w:cstheme="majorHAnsi"/>
          <w:sz w:val="20"/>
          <w:szCs w:val="20"/>
        </w:rPr>
        <w:tab/>
      </w:r>
      <w:r>
        <w:rPr>
          <w:rFonts w:ascii="Arial Narrow" w:hAnsi="Arial Narrow" w:cstheme="majorHAnsi"/>
          <w:sz w:val="20"/>
          <w:szCs w:val="20"/>
        </w:rPr>
        <w:tab/>
      </w:r>
      <w:r w:rsidR="00B156DF">
        <w:rPr>
          <w:rFonts w:ascii="Arial Narrow" w:hAnsi="Arial Narrow" w:cstheme="majorHAnsi"/>
          <w:sz w:val="20"/>
          <w:szCs w:val="20"/>
        </w:rPr>
        <w:t>Let gul til gulbrunlig,</w:t>
      </w:r>
      <w:r>
        <w:rPr>
          <w:rFonts w:ascii="Arial Narrow" w:hAnsi="Arial Narrow" w:cstheme="majorHAnsi"/>
          <w:sz w:val="20"/>
          <w:szCs w:val="20"/>
        </w:rPr>
        <w:t xml:space="preserve"> gennemsigtig</w:t>
      </w:r>
    </w:p>
    <w:p w14:paraId="77C278E5" w14:textId="03FE4EA8" w:rsidR="00137CAC" w:rsidRDefault="00137CAC" w:rsidP="003015C4">
      <w:pPr>
        <w:spacing w:after="0" w:line="276" w:lineRule="auto"/>
        <w:rPr>
          <w:rFonts w:ascii="Arial Narrow" w:hAnsi="Arial Narrow" w:cstheme="majorHAnsi"/>
          <w:sz w:val="20"/>
          <w:szCs w:val="20"/>
        </w:rPr>
      </w:pPr>
      <w:r>
        <w:rPr>
          <w:rFonts w:ascii="Arial Narrow" w:hAnsi="Arial Narrow" w:cstheme="majorHAnsi"/>
          <w:sz w:val="20"/>
          <w:szCs w:val="20"/>
        </w:rPr>
        <w:t>Lugt:</w:t>
      </w:r>
      <w:r>
        <w:rPr>
          <w:rFonts w:ascii="Arial Narrow" w:hAnsi="Arial Narrow" w:cstheme="majorHAnsi"/>
          <w:sz w:val="20"/>
          <w:szCs w:val="20"/>
        </w:rPr>
        <w:tab/>
      </w:r>
      <w:r>
        <w:rPr>
          <w:rFonts w:ascii="Arial Narrow" w:hAnsi="Arial Narrow" w:cstheme="majorHAnsi"/>
          <w:sz w:val="20"/>
          <w:szCs w:val="20"/>
        </w:rPr>
        <w:tab/>
      </w:r>
      <w:r w:rsidRPr="00137CAC">
        <w:rPr>
          <w:rFonts w:ascii="Arial Narrow" w:hAnsi="Arial Narrow" w:cstheme="majorHAnsi"/>
          <w:sz w:val="20"/>
          <w:szCs w:val="20"/>
        </w:rPr>
        <w:t>Karakteristisk</w:t>
      </w:r>
      <w:r w:rsidR="00B156DF">
        <w:rPr>
          <w:rFonts w:ascii="Arial Narrow" w:hAnsi="Arial Narrow" w:cstheme="majorHAnsi"/>
          <w:sz w:val="20"/>
          <w:szCs w:val="20"/>
        </w:rPr>
        <w:t>, græsset blomster noter</w:t>
      </w:r>
    </w:p>
    <w:p w14:paraId="25ACE685" w14:textId="1179BAF2" w:rsidR="00137CAC" w:rsidRDefault="00137CAC" w:rsidP="003015C4">
      <w:pPr>
        <w:spacing w:after="0" w:line="276" w:lineRule="auto"/>
        <w:rPr>
          <w:rFonts w:ascii="Arial Narrow" w:hAnsi="Arial Narrow" w:cstheme="majorHAnsi"/>
          <w:sz w:val="20"/>
          <w:szCs w:val="20"/>
        </w:rPr>
      </w:pPr>
      <w:r w:rsidRPr="00137CAC">
        <w:rPr>
          <w:rFonts w:ascii="Arial Narrow" w:hAnsi="Arial Narrow" w:cstheme="majorHAnsi"/>
          <w:sz w:val="20"/>
          <w:szCs w:val="20"/>
        </w:rPr>
        <w:t>Brydningsindeks</w:t>
      </w:r>
      <w:r>
        <w:rPr>
          <w:rFonts w:ascii="Arial Narrow" w:hAnsi="Arial Narrow" w:cstheme="majorHAnsi"/>
          <w:sz w:val="20"/>
          <w:szCs w:val="20"/>
        </w:rPr>
        <w:t>:</w:t>
      </w:r>
      <w:r>
        <w:rPr>
          <w:rFonts w:ascii="Arial Narrow" w:hAnsi="Arial Narrow" w:cstheme="majorHAnsi"/>
          <w:sz w:val="20"/>
          <w:szCs w:val="20"/>
        </w:rPr>
        <w:tab/>
      </w:r>
      <w:r>
        <w:rPr>
          <w:rFonts w:ascii="Arial Narrow" w:hAnsi="Arial Narrow" w:cstheme="majorHAnsi"/>
          <w:sz w:val="20"/>
          <w:szCs w:val="20"/>
        </w:rPr>
        <w:tab/>
        <w:t>1,4</w:t>
      </w:r>
      <w:r w:rsidR="00B156DF">
        <w:rPr>
          <w:rFonts w:ascii="Arial Narrow" w:hAnsi="Arial Narrow" w:cstheme="majorHAnsi"/>
          <w:sz w:val="20"/>
          <w:szCs w:val="20"/>
        </w:rPr>
        <w:t>650</w:t>
      </w:r>
      <w:r>
        <w:rPr>
          <w:rFonts w:ascii="Arial Narrow" w:hAnsi="Arial Narrow" w:cstheme="majorHAnsi"/>
          <w:sz w:val="20"/>
          <w:szCs w:val="20"/>
        </w:rPr>
        <w:t xml:space="preserve"> – 1,4</w:t>
      </w:r>
      <w:r w:rsidR="00B156DF">
        <w:rPr>
          <w:rFonts w:ascii="Arial Narrow" w:hAnsi="Arial Narrow" w:cstheme="majorHAnsi"/>
          <w:sz w:val="20"/>
          <w:szCs w:val="20"/>
        </w:rPr>
        <w:t>780</w:t>
      </w:r>
    </w:p>
    <w:p w14:paraId="378105A6" w14:textId="2A815CDC" w:rsidR="00137CAC" w:rsidRPr="00662537" w:rsidRDefault="00137CAC" w:rsidP="003015C4">
      <w:pPr>
        <w:spacing w:after="0" w:line="276" w:lineRule="auto"/>
        <w:rPr>
          <w:rFonts w:ascii="Arial Narrow" w:hAnsi="Arial Narrow" w:cstheme="majorHAnsi"/>
          <w:sz w:val="20"/>
          <w:szCs w:val="20"/>
        </w:rPr>
      </w:pPr>
      <w:r w:rsidRPr="00662537">
        <w:rPr>
          <w:rFonts w:ascii="Arial Narrow" w:hAnsi="Arial Narrow" w:cstheme="majorHAnsi"/>
          <w:sz w:val="20"/>
          <w:szCs w:val="20"/>
        </w:rPr>
        <w:t>Massefylde (g/ml):</w:t>
      </w:r>
      <w:r w:rsidRPr="00662537">
        <w:rPr>
          <w:rFonts w:ascii="Arial Narrow" w:hAnsi="Arial Narrow" w:cstheme="majorHAnsi"/>
          <w:sz w:val="20"/>
          <w:szCs w:val="20"/>
        </w:rPr>
        <w:tab/>
      </w:r>
      <w:r w:rsidR="00E6276C" w:rsidRPr="00662537">
        <w:rPr>
          <w:rFonts w:ascii="Arial Narrow" w:hAnsi="Arial Narrow" w:cstheme="majorHAnsi"/>
          <w:sz w:val="20"/>
          <w:szCs w:val="20"/>
        </w:rPr>
        <w:t>0,8</w:t>
      </w:r>
      <w:r w:rsidR="00B156DF">
        <w:rPr>
          <w:rFonts w:ascii="Arial Narrow" w:hAnsi="Arial Narrow" w:cstheme="majorHAnsi"/>
          <w:sz w:val="20"/>
          <w:szCs w:val="20"/>
        </w:rPr>
        <w:t>50</w:t>
      </w:r>
      <w:r w:rsidR="00E6276C" w:rsidRPr="00662537">
        <w:rPr>
          <w:rFonts w:ascii="Arial Narrow" w:hAnsi="Arial Narrow" w:cstheme="majorHAnsi"/>
          <w:sz w:val="20"/>
          <w:szCs w:val="20"/>
        </w:rPr>
        <w:t xml:space="preserve"> – 0,9</w:t>
      </w:r>
      <w:r w:rsidR="00B156DF">
        <w:rPr>
          <w:rFonts w:ascii="Arial Narrow" w:hAnsi="Arial Narrow" w:cstheme="majorHAnsi"/>
          <w:sz w:val="20"/>
          <w:szCs w:val="20"/>
        </w:rPr>
        <w:t>20</w:t>
      </w:r>
      <w:r w:rsidR="00E6276C" w:rsidRPr="00662537">
        <w:rPr>
          <w:rFonts w:ascii="Arial Narrow" w:hAnsi="Arial Narrow" w:cstheme="majorHAnsi"/>
          <w:sz w:val="20"/>
          <w:szCs w:val="20"/>
        </w:rPr>
        <w:t xml:space="preserve"> g/ml</w:t>
      </w:r>
    </w:p>
    <w:p w14:paraId="4E443C1E" w14:textId="074AE219" w:rsidR="00E6276C" w:rsidRPr="00662537" w:rsidRDefault="00E6276C" w:rsidP="00E6276C">
      <w:pPr>
        <w:spacing w:after="0" w:line="276" w:lineRule="auto"/>
        <w:rPr>
          <w:rFonts w:ascii="Arial Narrow" w:hAnsi="Arial Narrow" w:cstheme="minorHAnsi"/>
          <w:sz w:val="20"/>
          <w:szCs w:val="20"/>
        </w:rPr>
      </w:pPr>
      <w:r w:rsidRPr="00662537">
        <w:rPr>
          <w:rFonts w:ascii="Arial Narrow" w:hAnsi="Arial Narrow" w:cstheme="minorHAnsi"/>
          <w:sz w:val="20"/>
          <w:szCs w:val="20"/>
        </w:rPr>
        <w:t>Opløselighed i vand:</w:t>
      </w:r>
      <w:r w:rsidRPr="00662537">
        <w:rPr>
          <w:rFonts w:ascii="Arial Narrow" w:hAnsi="Arial Narrow" w:cstheme="minorHAnsi"/>
          <w:sz w:val="20"/>
          <w:szCs w:val="20"/>
        </w:rPr>
        <w:tab/>
        <w:t>Uopløselig i vand. Opløselig i alkohol og olier.</w:t>
      </w:r>
    </w:p>
    <w:p w14:paraId="23A05E5F" w14:textId="5ED08031" w:rsidR="00E6276C" w:rsidRPr="00662537" w:rsidRDefault="00E6276C" w:rsidP="003015C4">
      <w:pPr>
        <w:spacing w:after="0" w:line="276" w:lineRule="auto"/>
        <w:rPr>
          <w:rFonts w:ascii="Arial Narrow" w:hAnsi="Arial Narrow" w:cstheme="majorHAnsi"/>
          <w:sz w:val="20"/>
          <w:szCs w:val="20"/>
        </w:rPr>
      </w:pPr>
    </w:p>
    <w:p w14:paraId="7FD2D0F5" w14:textId="55A73C31" w:rsidR="00E6276C" w:rsidRPr="00662537" w:rsidRDefault="00E6276C" w:rsidP="003015C4">
      <w:pPr>
        <w:spacing w:after="0" w:line="276" w:lineRule="auto"/>
        <w:rPr>
          <w:rFonts w:ascii="Arial Narrow" w:hAnsi="Arial Narrow" w:cstheme="majorHAnsi"/>
          <w:sz w:val="20"/>
          <w:szCs w:val="20"/>
        </w:rPr>
      </w:pPr>
    </w:p>
    <w:p w14:paraId="79EFF9D3" w14:textId="2CEDF96D" w:rsidR="00E6276C" w:rsidRPr="00662537" w:rsidRDefault="00E6276C" w:rsidP="00E6276C">
      <w:pPr>
        <w:spacing w:line="276" w:lineRule="auto"/>
        <w:rPr>
          <w:rFonts w:ascii="Arial Narrow" w:hAnsi="Arial Narrow"/>
          <w:b/>
          <w:bCs/>
          <w:color w:val="F2F2F2" w:themeColor="background1" w:themeShade="F2"/>
        </w:rPr>
      </w:pPr>
      <w:r w:rsidRPr="00662537">
        <w:rPr>
          <w:rFonts w:ascii="Arial Narrow" w:hAnsi="Arial Narrow" w:cstheme="minorHAnsi"/>
          <w:b/>
          <w:bCs/>
          <w:color w:val="F2F2F2" w:themeColor="background1" w:themeShade="F2"/>
          <w:highlight w:val="darkGreen"/>
        </w:rPr>
        <w:t>PUNKT 10: Stabilitet og reaktivitet</w:t>
      </w:r>
    </w:p>
    <w:p w14:paraId="7302C1AF" w14:textId="77777777" w:rsidR="00E6276C" w:rsidRPr="00662537" w:rsidRDefault="00E6276C" w:rsidP="00E6276C">
      <w:pPr>
        <w:spacing w:after="0" w:line="276" w:lineRule="auto"/>
        <w:rPr>
          <w:rFonts w:ascii="Arial Narrow" w:hAnsi="Arial Narrow"/>
          <w:b/>
          <w:bCs/>
          <w:sz w:val="20"/>
          <w:szCs w:val="20"/>
        </w:rPr>
      </w:pPr>
      <w:r w:rsidRPr="00662537">
        <w:rPr>
          <w:rFonts w:ascii="Arial Narrow" w:hAnsi="Arial Narrow"/>
          <w:b/>
          <w:bCs/>
          <w:sz w:val="20"/>
          <w:szCs w:val="20"/>
        </w:rPr>
        <w:t>10.1 Reaktivitet</w:t>
      </w:r>
    </w:p>
    <w:p w14:paraId="007BCA5E" w14:textId="77777777" w:rsidR="00662537" w:rsidRPr="00662537" w:rsidRDefault="00662537" w:rsidP="00662537">
      <w:pPr>
        <w:spacing w:line="276" w:lineRule="auto"/>
        <w:rPr>
          <w:rFonts w:ascii="Arial Narrow" w:hAnsi="Arial Narrow"/>
          <w:sz w:val="20"/>
          <w:szCs w:val="20"/>
        </w:rPr>
      </w:pPr>
      <w:r w:rsidRPr="00662537">
        <w:rPr>
          <w:rFonts w:ascii="Arial Narrow" w:hAnsi="Arial Narrow"/>
          <w:sz w:val="20"/>
          <w:szCs w:val="20"/>
        </w:rPr>
        <w:t>Ingen specifikke testdata relateret til reaktivitet er tilgængelige for dette produkt eller dets indholdsstoffer.</w:t>
      </w:r>
    </w:p>
    <w:p w14:paraId="1CBB2252" w14:textId="68899090" w:rsidR="00E6276C" w:rsidRPr="00662537" w:rsidRDefault="00E6276C" w:rsidP="00E6276C">
      <w:pPr>
        <w:spacing w:after="0" w:line="276" w:lineRule="auto"/>
        <w:rPr>
          <w:rFonts w:ascii="Arial Narrow" w:hAnsi="Arial Narrow"/>
          <w:b/>
          <w:bCs/>
          <w:sz w:val="20"/>
          <w:szCs w:val="20"/>
        </w:rPr>
      </w:pPr>
      <w:r w:rsidRPr="00662537">
        <w:rPr>
          <w:rFonts w:ascii="Arial Narrow" w:hAnsi="Arial Narrow"/>
          <w:b/>
          <w:bCs/>
          <w:sz w:val="20"/>
          <w:szCs w:val="20"/>
        </w:rPr>
        <w:t>10.2 Kemisk stabilitet</w:t>
      </w:r>
    </w:p>
    <w:p w14:paraId="52205B16" w14:textId="72FD3157" w:rsidR="00E6276C" w:rsidRPr="00662537" w:rsidRDefault="00662537" w:rsidP="00E6276C">
      <w:pPr>
        <w:spacing w:line="276" w:lineRule="auto"/>
        <w:rPr>
          <w:rFonts w:ascii="Arial Narrow" w:hAnsi="Arial Narrow"/>
          <w:sz w:val="20"/>
          <w:szCs w:val="20"/>
        </w:rPr>
      </w:pPr>
      <w:r w:rsidRPr="00662537">
        <w:rPr>
          <w:rFonts w:ascii="Arial Narrow" w:hAnsi="Arial Narrow"/>
          <w:sz w:val="20"/>
          <w:szCs w:val="20"/>
        </w:rPr>
        <w:t>Produktet er s</w:t>
      </w:r>
      <w:r w:rsidR="00E6276C" w:rsidRPr="00662537">
        <w:rPr>
          <w:rFonts w:ascii="Arial Narrow" w:hAnsi="Arial Narrow"/>
          <w:sz w:val="20"/>
          <w:szCs w:val="20"/>
        </w:rPr>
        <w:t>tabil</w:t>
      </w:r>
      <w:r w:rsidRPr="00662537">
        <w:rPr>
          <w:rFonts w:ascii="Arial Narrow" w:hAnsi="Arial Narrow"/>
          <w:sz w:val="20"/>
          <w:szCs w:val="20"/>
        </w:rPr>
        <w:t>t</w:t>
      </w:r>
      <w:r w:rsidR="00E6276C" w:rsidRPr="00662537">
        <w:rPr>
          <w:rFonts w:ascii="Arial Narrow" w:hAnsi="Arial Narrow"/>
          <w:sz w:val="20"/>
          <w:szCs w:val="20"/>
        </w:rPr>
        <w:t xml:space="preserve"> under normale forhold</w:t>
      </w:r>
      <w:r w:rsidRPr="00662537">
        <w:rPr>
          <w:rFonts w:ascii="Arial Narrow" w:hAnsi="Arial Narrow"/>
          <w:sz w:val="20"/>
          <w:szCs w:val="20"/>
        </w:rPr>
        <w:t>.</w:t>
      </w:r>
    </w:p>
    <w:p w14:paraId="3E5336C8" w14:textId="77777777" w:rsidR="00E6276C" w:rsidRPr="00662537" w:rsidRDefault="00E6276C" w:rsidP="00E6276C">
      <w:pPr>
        <w:spacing w:after="0" w:line="276" w:lineRule="auto"/>
        <w:rPr>
          <w:rFonts w:ascii="Arial Narrow" w:hAnsi="Arial Narrow"/>
          <w:b/>
          <w:bCs/>
          <w:sz w:val="20"/>
          <w:szCs w:val="20"/>
        </w:rPr>
      </w:pPr>
      <w:r w:rsidRPr="00662537">
        <w:rPr>
          <w:rFonts w:ascii="Arial Narrow" w:hAnsi="Arial Narrow"/>
          <w:b/>
          <w:bCs/>
          <w:sz w:val="20"/>
          <w:szCs w:val="20"/>
        </w:rPr>
        <w:t>10.3 Mulighed for farlige reaktioner</w:t>
      </w:r>
    </w:p>
    <w:p w14:paraId="19695DB1" w14:textId="18B6CC93" w:rsidR="00E6276C" w:rsidRPr="00662537" w:rsidRDefault="00662537" w:rsidP="00E6276C">
      <w:pPr>
        <w:spacing w:line="276" w:lineRule="auto"/>
        <w:rPr>
          <w:rFonts w:ascii="Arial Narrow" w:hAnsi="Arial Narrow"/>
          <w:sz w:val="20"/>
          <w:szCs w:val="20"/>
        </w:rPr>
      </w:pPr>
      <w:r w:rsidRPr="00662537">
        <w:rPr>
          <w:rFonts w:ascii="Arial Narrow" w:hAnsi="Arial Narrow"/>
          <w:sz w:val="20"/>
          <w:szCs w:val="20"/>
        </w:rPr>
        <w:t>Under normale opbevarings- og anvendelsesforhold opstår der ingen farlige reaktioner.</w:t>
      </w:r>
    </w:p>
    <w:p w14:paraId="7A3C0A44" w14:textId="77777777" w:rsidR="00E6276C" w:rsidRPr="00662537" w:rsidRDefault="00E6276C" w:rsidP="00E6276C">
      <w:pPr>
        <w:spacing w:after="0" w:line="276" w:lineRule="auto"/>
        <w:rPr>
          <w:rFonts w:ascii="Arial Narrow" w:hAnsi="Arial Narrow"/>
          <w:b/>
          <w:bCs/>
          <w:sz w:val="20"/>
          <w:szCs w:val="20"/>
        </w:rPr>
      </w:pPr>
      <w:r w:rsidRPr="00662537">
        <w:rPr>
          <w:rFonts w:ascii="Arial Narrow" w:hAnsi="Arial Narrow"/>
          <w:b/>
          <w:bCs/>
          <w:sz w:val="20"/>
          <w:szCs w:val="20"/>
        </w:rPr>
        <w:t>10.4 Forhold, der skal undgås</w:t>
      </w:r>
    </w:p>
    <w:p w14:paraId="6C62D108" w14:textId="7A85FFA3" w:rsidR="00E6276C" w:rsidRPr="00E6276C" w:rsidRDefault="00662537" w:rsidP="00E6276C">
      <w:pPr>
        <w:spacing w:line="276" w:lineRule="auto"/>
        <w:rPr>
          <w:rFonts w:ascii="Arial Narrow" w:hAnsi="Arial Narrow"/>
          <w:sz w:val="20"/>
          <w:szCs w:val="20"/>
        </w:rPr>
      </w:pPr>
      <w:r w:rsidRPr="00662537">
        <w:rPr>
          <w:rFonts w:ascii="Arial Narrow" w:hAnsi="Arial Narrow"/>
          <w:sz w:val="20"/>
          <w:szCs w:val="20"/>
        </w:rPr>
        <w:t>Undgå</w:t>
      </w:r>
      <w:r>
        <w:rPr>
          <w:rFonts w:ascii="Arial Narrow" w:hAnsi="Arial Narrow"/>
          <w:sz w:val="20"/>
          <w:szCs w:val="20"/>
        </w:rPr>
        <w:t xml:space="preserve"> l</w:t>
      </w:r>
      <w:r w:rsidR="00E6276C" w:rsidRPr="00E6276C">
        <w:rPr>
          <w:rFonts w:ascii="Arial Narrow" w:hAnsi="Arial Narrow"/>
          <w:sz w:val="20"/>
          <w:szCs w:val="20"/>
        </w:rPr>
        <w:t>ys og varme.</w:t>
      </w:r>
    </w:p>
    <w:p w14:paraId="25FA0357" w14:textId="77777777" w:rsidR="00E6276C" w:rsidRPr="00E6276C" w:rsidRDefault="00E6276C" w:rsidP="00E6276C">
      <w:pPr>
        <w:spacing w:after="0" w:line="276" w:lineRule="auto"/>
        <w:rPr>
          <w:rFonts w:ascii="Arial Narrow" w:hAnsi="Arial Narrow"/>
          <w:b/>
          <w:bCs/>
          <w:sz w:val="20"/>
          <w:szCs w:val="20"/>
        </w:rPr>
      </w:pPr>
      <w:r w:rsidRPr="00E6276C">
        <w:rPr>
          <w:rFonts w:ascii="Arial Narrow" w:hAnsi="Arial Narrow"/>
          <w:b/>
          <w:bCs/>
          <w:sz w:val="20"/>
          <w:szCs w:val="20"/>
        </w:rPr>
        <w:t>10.5 Inkompatible materialer</w:t>
      </w:r>
    </w:p>
    <w:p w14:paraId="035ED595" w14:textId="77777777" w:rsidR="00E6276C" w:rsidRPr="00E6276C" w:rsidRDefault="00E6276C" w:rsidP="00E6276C">
      <w:pPr>
        <w:spacing w:line="276" w:lineRule="auto"/>
        <w:rPr>
          <w:rFonts w:ascii="Arial Narrow" w:hAnsi="Arial Narrow"/>
          <w:sz w:val="20"/>
          <w:szCs w:val="20"/>
        </w:rPr>
      </w:pPr>
      <w:r w:rsidRPr="00E6276C">
        <w:rPr>
          <w:rFonts w:ascii="Arial Narrow" w:hAnsi="Arial Narrow"/>
          <w:sz w:val="20"/>
          <w:szCs w:val="20"/>
        </w:rPr>
        <w:t>Undgå kontakt med brændbare materialer. Produktet kan gå i brand.</w:t>
      </w:r>
    </w:p>
    <w:p w14:paraId="683478B6" w14:textId="77777777" w:rsidR="00E6276C" w:rsidRPr="00662537" w:rsidRDefault="00E6276C" w:rsidP="00E6276C">
      <w:pPr>
        <w:spacing w:after="0" w:line="276" w:lineRule="auto"/>
        <w:rPr>
          <w:rFonts w:ascii="Arial Narrow" w:hAnsi="Arial Narrow"/>
          <w:b/>
          <w:bCs/>
          <w:sz w:val="20"/>
          <w:szCs w:val="20"/>
        </w:rPr>
      </w:pPr>
      <w:r w:rsidRPr="00662537">
        <w:rPr>
          <w:rFonts w:ascii="Arial Narrow" w:hAnsi="Arial Narrow"/>
          <w:b/>
          <w:bCs/>
          <w:sz w:val="20"/>
          <w:szCs w:val="20"/>
        </w:rPr>
        <w:t>10.6 Farlige nedbrydningsprodukter</w:t>
      </w:r>
    </w:p>
    <w:p w14:paraId="1E516E82" w14:textId="51C68977" w:rsidR="00E6276C" w:rsidRPr="00662537" w:rsidRDefault="00662537" w:rsidP="00662537">
      <w:pPr>
        <w:spacing w:after="0" w:line="276" w:lineRule="auto"/>
        <w:rPr>
          <w:rFonts w:ascii="Arial Narrow" w:hAnsi="Arial Narrow"/>
          <w:sz w:val="20"/>
          <w:szCs w:val="20"/>
        </w:rPr>
      </w:pPr>
      <w:r w:rsidRPr="00662537">
        <w:rPr>
          <w:rFonts w:ascii="Arial Narrow" w:hAnsi="Arial Narrow"/>
          <w:sz w:val="20"/>
          <w:szCs w:val="20"/>
        </w:rPr>
        <w:t>Ved normale opbevarings- og brugsforhold bør der ikke dannes farlige nedbrydningsprodukter.</w:t>
      </w:r>
    </w:p>
    <w:p w14:paraId="71F9D4B2" w14:textId="682E25A4" w:rsidR="00E6276C" w:rsidRDefault="00E6276C" w:rsidP="00662537">
      <w:pPr>
        <w:spacing w:after="0" w:line="276" w:lineRule="auto"/>
        <w:rPr>
          <w:rFonts w:ascii="Arial Narrow" w:hAnsi="Arial Narrow" w:cstheme="majorHAnsi"/>
          <w:sz w:val="20"/>
          <w:szCs w:val="20"/>
        </w:rPr>
      </w:pPr>
    </w:p>
    <w:p w14:paraId="4D66F798" w14:textId="77777777" w:rsidR="00662537" w:rsidRDefault="00662537" w:rsidP="00662537">
      <w:pPr>
        <w:spacing w:after="0" w:line="276" w:lineRule="auto"/>
        <w:rPr>
          <w:rFonts w:ascii="Arial Narrow" w:hAnsi="Arial Narrow" w:cstheme="majorHAnsi"/>
          <w:sz w:val="20"/>
          <w:szCs w:val="20"/>
        </w:rPr>
      </w:pPr>
    </w:p>
    <w:p w14:paraId="1FE7EF61" w14:textId="44563316" w:rsidR="00662537" w:rsidRPr="00662537" w:rsidRDefault="00662537" w:rsidP="00662537">
      <w:pPr>
        <w:spacing w:line="276" w:lineRule="auto"/>
        <w:rPr>
          <w:rFonts w:ascii="Arial Narrow" w:hAnsi="Arial Narrow"/>
          <w:b/>
          <w:bCs/>
          <w:color w:val="F2F2F2" w:themeColor="background1" w:themeShade="F2"/>
        </w:rPr>
      </w:pPr>
      <w:r w:rsidRPr="00662537">
        <w:rPr>
          <w:rFonts w:ascii="Arial Narrow" w:hAnsi="Arial Narrow" w:cstheme="minorHAnsi"/>
          <w:b/>
          <w:bCs/>
          <w:color w:val="F2F2F2" w:themeColor="background1" w:themeShade="F2"/>
          <w:highlight w:val="darkGreen"/>
        </w:rPr>
        <w:t>PUNKT 1</w:t>
      </w:r>
      <w:r>
        <w:rPr>
          <w:rFonts w:ascii="Arial Narrow" w:hAnsi="Arial Narrow" w:cstheme="minorHAnsi"/>
          <w:b/>
          <w:bCs/>
          <w:color w:val="F2F2F2" w:themeColor="background1" w:themeShade="F2"/>
          <w:highlight w:val="darkGreen"/>
        </w:rPr>
        <w:t>1</w:t>
      </w:r>
      <w:r w:rsidRPr="00662537">
        <w:rPr>
          <w:rFonts w:ascii="Arial Narrow" w:hAnsi="Arial Narrow" w:cstheme="minorHAnsi"/>
          <w:b/>
          <w:bCs/>
          <w:color w:val="F2F2F2" w:themeColor="background1" w:themeShade="F2"/>
          <w:highlight w:val="darkGreen"/>
        </w:rPr>
        <w:t xml:space="preserve">: </w:t>
      </w:r>
      <w:r>
        <w:rPr>
          <w:rFonts w:ascii="Arial Narrow" w:hAnsi="Arial Narrow" w:cstheme="minorHAnsi"/>
          <w:b/>
          <w:bCs/>
          <w:color w:val="F2F2F2" w:themeColor="background1" w:themeShade="F2"/>
          <w:highlight w:val="darkGreen"/>
        </w:rPr>
        <w:t>Toksikologiske oplysninger</w:t>
      </w:r>
    </w:p>
    <w:p w14:paraId="75CDA09A" w14:textId="3947D8CF" w:rsidR="00662537" w:rsidRPr="00662537" w:rsidRDefault="00662537" w:rsidP="00E6276C">
      <w:pPr>
        <w:spacing w:line="276" w:lineRule="auto"/>
        <w:rPr>
          <w:rFonts w:ascii="Arial Narrow" w:hAnsi="Arial Narrow" w:cstheme="majorHAnsi"/>
          <w:b/>
          <w:bCs/>
          <w:sz w:val="20"/>
          <w:szCs w:val="20"/>
        </w:rPr>
      </w:pPr>
      <w:r w:rsidRPr="00662537">
        <w:rPr>
          <w:rFonts w:ascii="Arial Narrow" w:hAnsi="Arial Narrow" w:cstheme="majorHAnsi"/>
          <w:b/>
          <w:bCs/>
          <w:sz w:val="20"/>
          <w:szCs w:val="20"/>
        </w:rPr>
        <w:t xml:space="preserve">11.1. </w:t>
      </w:r>
      <w:r w:rsidRPr="00662537">
        <w:rPr>
          <w:rFonts w:ascii="Arial Narrow" w:hAnsi="Arial Narrow"/>
          <w:b/>
          <w:bCs/>
          <w:sz w:val="20"/>
          <w:szCs w:val="20"/>
        </w:rPr>
        <w:t>Oplysninger om toksikologiske virkninger</w:t>
      </w:r>
    </w:p>
    <w:p w14:paraId="2F50B769" w14:textId="77777777" w:rsidR="00662537" w:rsidRPr="00662537" w:rsidRDefault="00662537" w:rsidP="00662537">
      <w:pPr>
        <w:spacing w:after="0" w:line="276" w:lineRule="auto"/>
        <w:rPr>
          <w:rFonts w:ascii="Arial Narrow" w:hAnsi="Arial Narrow" w:cstheme="majorHAnsi"/>
          <w:sz w:val="20"/>
          <w:szCs w:val="20"/>
        </w:rPr>
      </w:pPr>
      <w:r w:rsidRPr="00662537">
        <w:rPr>
          <w:rFonts w:ascii="Arial Narrow" w:hAnsi="Arial Narrow" w:cstheme="majorHAnsi"/>
          <w:sz w:val="20"/>
          <w:szCs w:val="20"/>
        </w:rPr>
        <w:t>Toksikologiske oplysninger om blandingen:</w:t>
      </w:r>
    </w:p>
    <w:p w14:paraId="4698F5B6" w14:textId="77777777" w:rsidR="00662537" w:rsidRPr="00662537" w:rsidRDefault="00662537" w:rsidP="00662537">
      <w:pPr>
        <w:spacing w:after="0" w:line="276" w:lineRule="auto"/>
        <w:rPr>
          <w:rFonts w:ascii="Arial Narrow" w:hAnsi="Arial Narrow" w:cstheme="majorHAnsi"/>
          <w:sz w:val="20"/>
          <w:szCs w:val="20"/>
        </w:rPr>
      </w:pPr>
      <w:r w:rsidRPr="00662537">
        <w:rPr>
          <w:rFonts w:ascii="Arial Narrow" w:hAnsi="Arial Narrow" w:cstheme="majorHAnsi"/>
          <w:sz w:val="20"/>
          <w:szCs w:val="20"/>
        </w:rPr>
        <w:t>Test: LD50 = 2840mg/kg</w:t>
      </w:r>
    </w:p>
    <w:p w14:paraId="7517144A" w14:textId="77777777" w:rsidR="00662537" w:rsidRPr="00662537" w:rsidRDefault="00662537" w:rsidP="00662537">
      <w:pPr>
        <w:spacing w:after="0" w:line="276" w:lineRule="auto"/>
        <w:rPr>
          <w:rFonts w:ascii="Arial Narrow" w:hAnsi="Arial Narrow" w:cstheme="majorHAnsi"/>
          <w:sz w:val="20"/>
          <w:szCs w:val="20"/>
        </w:rPr>
      </w:pPr>
      <w:r w:rsidRPr="00662537">
        <w:rPr>
          <w:rFonts w:ascii="Arial Narrow" w:hAnsi="Arial Narrow" w:cstheme="majorHAnsi"/>
          <w:sz w:val="20"/>
          <w:szCs w:val="20"/>
        </w:rPr>
        <w:t>Rute: oral</w:t>
      </w:r>
    </w:p>
    <w:p w14:paraId="7FAFC7DC" w14:textId="1378E25C" w:rsidR="00662537" w:rsidRDefault="00662537" w:rsidP="00662537">
      <w:pPr>
        <w:spacing w:after="0" w:line="276" w:lineRule="auto"/>
        <w:rPr>
          <w:rFonts w:ascii="Arial Narrow" w:hAnsi="Arial Narrow" w:cstheme="majorHAnsi"/>
          <w:sz w:val="20"/>
          <w:szCs w:val="20"/>
        </w:rPr>
      </w:pPr>
      <w:r w:rsidRPr="00662537">
        <w:rPr>
          <w:rFonts w:ascii="Arial Narrow" w:hAnsi="Arial Narrow" w:cstheme="majorHAnsi"/>
          <w:sz w:val="20"/>
          <w:szCs w:val="20"/>
        </w:rPr>
        <w:t>Art: Rotte</w:t>
      </w:r>
    </w:p>
    <w:p w14:paraId="1F90AAAE" w14:textId="1AFC2D75" w:rsidR="00662537" w:rsidRDefault="00662537" w:rsidP="00662537">
      <w:pPr>
        <w:spacing w:after="0" w:line="276" w:lineRule="auto"/>
        <w:rPr>
          <w:rFonts w:ascii="Arial Narrow" w:hAnsi="Arial Narrow" w:cstheme="majorHAnsi"/>
          <w:sz w:val="20"/>
          <w:szCs w:val="20"/>
        </w:rPr>
      </w:pPr>
    </w:p>
    <w:p w14:paraId="5768A8D6" w14:textId="6521F095" w:rsidR="00787D7E" w:rsidRDefault="00787D7E" w:rsidP="00662537">
      <w:pPr>
        <w:spacing w:after="0" w:line="276" w:lineRule="auto"/>
        <w:rPr>
          <w:rFonts w:ascii="Arial Narrow" w:hAnsi="Arial Narrow" w:cstheme="majorHAnsi"/>
          <w:sz w:val="20"/>
          <w:szCs w:val="20"/>
        </w:rPr>
      </w:pPr>
    </w:p>
    <w:p w14:paraId="621771F9" w14:textId="387C423D" w:rsidR="00787D7E" w:rsidRDefault="00787D7E" w:rsidP="00662537">
      <w:pPr>
        <w:spacing w:after="0" w:line="276" w:lineRule="auto"/>
        <w:rPr>
          <w:rFonts w:ascii="Arial Narrow" w:hAnsi="Arial Narrow" w:cstheme="majorHAnsi"/>
          <w:sz w:val="20"/>
          <w:szCs w:val="20"/>
        </w:rPr>
      </w:pPr>
    </w:p>
    <w:p w14:paraId="1205DD67" w14:textId="77777777" w:rsidR="00787D7E" w:rsidRDefault="00787D7E" w:rsidP="00662537">
      <w:pPr>
        <w:spacing w:after="0" w:line="276" w:lineRule="auto"/>
        <w:rPr>
          <w:rFonts w:ascii="Arial Narrow" w:hAnsi="Arial Narrow" w:cstheme="majorHAnsi"/>
          <w:sz w:val="20"/>
          <w:szCs w:val="20"/>
        </w:rPr>
      </w:pPr>
    </w:p>
    <w:p w14:paraId="29FA0899" w14:textId="76F04BF3" w:rsidR="00662537" w:rsidRDefault="00662537" w:rsidP="00662537">
      <w:pPr>
        <w:spacing w:after="0" w:line="276" w:lineRule="auto"/>
        <w:rPr>
          <w:rFonts w:ascii="Arial Narrow" w:hAnsi="Arial Narrow" w:cstheme="majorHAnsi"/>
          <w:sz w:val="20"/>
          <w:szCs w:val="20"/>
        </w:rPr>
      </w:pPr>
      <w:r>
        <w:rPr>
          <w:rFonts w:ascii="Arial Narrow" w:hAnsi="Arial Narrow" w:cstheme="majorHAnsi"/>
          <w:sz w:val="20"/>
          <w:szCs w:val="20"/>
        </w:rPr>
        <w:lastRenderedPageBreak/>
        <w:t>Akut toksicitet:</w:t>
      </w:r>
      <w:r>
        <w:rPr>
          <w:rFonts w:ascii="Arial Narrow" w:hAnsi="Arial Narrow" w:cstheme="majorHAnsi"/>
          <w:sz w:val="20"/>
          <w:szCs w:val="20"/>
        </w:rPr>
        <w:tab/>
      </w:r>
      <w:r w:rsidR="00807725">
        <w:rPr>
          <w:rFonts w:ascii="Arial Narrow" w:hAnsi="Arial Narrow" w:cstheme="majorHAnsi"/>
          <w:sz w:val="20"/>
          <w:szCs w:val="20"/>
        </w:rPr>
        <w:tab/>
      </w:r>
      <w:r w:rsidRPr="00662537">
        <w:rPr>
          <w:rFonts w:ascii="Arial Narrow" w:hAnsi="Arial Narrow" w:cstheme="majorHAnsi"/>
          <w:sz w:val="20"/>
          <w:szCs w:val="20"/>
        </w:rPr>
        <w:t>Dette stof opfylder ikke kriterierne for klassificering iht</w:t>
      </w:r>
      <w:r>
        <w:rPr>
          <w:rFonts w:ascii="Arial Narrow" w:hAnsi="Arial Narrow" w:cstheme="majorHAnsi"/>
          <w:sz w:val="20"/>
          <w:szCs w:val="20"/>
        </w:rPr>
        <w:t xml:space="preserve">. </w:t>
      </w:r>
      <w:r w:rsidRPr="00662537">
        <w:rPr>
          <w:rFonts w:ascii="Arial Narrow" w:hAnsi="Arial Narrow" w:cstheme="majorHAnsi"/>
          <w:sz w:val="20"/>
          <w:szCs w:val="20"/>
        </w:rPr>
        <w:t>Forordning (EF) nr. 1272/2008</w:t>
      </w:r>
    </w:p>
    <w:p w14:paraId="261C6627" w14:textId="77777777" w:rsidR="00807725" w:rsidRDefault="00662537" w:rsidP="00807725">
      <w:pPr>
        <w:spacing w:after="0" w:line="276" w:lineRule="auto"/>
        <w:rPr>
          <w:rFonts w:ascii="Arial Narrow" w:hAnsi="Arial Narrow" w:cstheme="majorHAnsi"/>
          <w:sz w:val="20"/>
          <w:szCs w:val="20"/>
        </w:rPr>
      </w:pPr>
      <w:r w:rsidRPr="00662537">
        <w:rPr>
          <w:rFonts w:ascii="Arial Narrow" w:hAnsi="Arial Narrow" w:cstheme="majorHAnsi"/>
          <w:sz w:val="20"/>
          <w:szCs w:val="20"/>
        </w:rPr>
        <w:t>Hudætsning/-irritation:</w:t>
      </w:r>
      <w:r w:rsidR="00807725">
        <w:rPr>
          <w:rFonts w:ascii="Arial Narrow" w:hAnsi="Arial Narrow" w:cstheme="majorHAnsi"/>
          <w:sz w:val="20"/>
          <w:szCs w:val="20"/>
        </w:rPr>
        <w:tab/>
      </w:r>
      <w:r w:rsidR="00807725" w:rsidRPr="00662537">
        <w:rPr>
          <w:rFonts w:ascii="Arial Narrow" w:hAnsi="Arial Narrow" w:cstheme="majorHAnsi"/>
          <w:sz w:val="20"/>
          <w:szCs w:val="20"/>
        </w:rPr>
        <w:t>Dette stof opfylder ikke kriterierne for klassificering iht</w:t>
      </w:r>
      <w:r w:rsidR="00807725">
        <w:rPr>
          <w:rFonts w:ascii="Arial Narrow" w:hAnsi="Arial Narrow" w:cstheme="majorHAnsi"/>
          <w:sz w:val="20"/>
          <w:szCs w:val="20"/>
        </w:rPr>
        <w:t xml:space="preserve">. </w:t>
      </w:r>
      <w:r w:rsidR="00807725" w:rsidRPr="00662537">
        <w:rPr>
          <w:rFonts w:ascii="Arial Narrow" w:hAnsi="Arial Narrow" w:cstheme="majorHAnsi"/>
          <w:sz w:val="20"/>
          <w:szCs w:val="20"/>
        </w:rPr>
        <w:t>Forordning (EF) nr. 1272/2008</w:t>
      </w:r>
    </w:p>
    <w:p w14:paraId="3B5874BF" w14:textId="77777777" w:rsidR="00807725" w:rsidRDefault="00807725" w:rsidP="00807725">
      <w:pPr>
        <w:spacing w:after="0" w:line="276" w:lineRule="auto"/>
        <w:rPr>
          <w:rFonts w:ascii="Arial Narrow" w:hAnsi="Arial Narrow" w:cstheme="majorHAnsi"/>
          <w:sz w:val="20"/>
          <w:szCs w:val="20"/>
        </w:rPr>
      </w:pPr>
      <w:r w:rsidRPr="00807725">
        <w:rPr>
          <w:rFonts w:ascii="Arial Narrow" w:hAnsi="Arial Narrow" w:cstheme="majorHAnsi"/>
          <w:sz w:val="20"/>
          <w:szCs w:val="20"/>
        </w:rPr>
        <w:t>Alvorlig øjenskade/øjenirritation:</w:t>
      </w:r>
      <w:r>
        <w:rPr>
          <w:rFonts w:ascii="Arial Narrow" w:hAnsi="Arial Narrow" w:cstheme="majorHAnsi"/>
          <w:sz w:val="20"/>
          <w:szCs w:val="20"/>
        </w:rPr>
        <w:tab/>
      </w:r>
      <w:r w:rsidRPr="00662537">
        <w:rPr>
          <w:rFonts w:ascii="Arial Narrow" w:hAnsi="Arial Narrow" w:cstheme="majorHAnsi"/>
          <w:sz w:val="20"/>
          <w:szCs w:val="20"/>
        </w:rPr>
        <w:t>Dette stof opfylder ikke kriterierne for klassificering iht</w:t>
      </w:r>
      <w:r>
        <w:rPr>
          <w:rFonts w:ascii="Arial Narrow" w:hAnsi="Arial Narrow" w:cstheme="majorHAnsi"/>
          <w:sz w:val="20"/>
          <w:szCs w:val="20"/>
        </w:rPr>
        <w:t xml:space="preserve">. </w:t>
      </w:r>
      <w:r w:rsidRPr="00662537">
        <w:rPr>
          <w:rFonts w:ascii="Arial Narrow" w:hAnsi="Arial Narrow" w:cstheme="majorHAnsi"/>
          <w:sz w:val="20"/>
          <w:szCs w:val="20"/>
        </w:rPr>
        <w:t>Forordning (EF) nr. 1272/2008</w:t>
      </w:r>
    </w:p>
    <w:p w14:paraId="59373529" w14:textId="77777777" w:rsidR="00807725" w:rsidRDefault="00807725" w:rsidP="00807725">
      <w:pPr>
        <w:spacing w:after="0" w:line="276" w:lineRule="auto"/>
        <w:rPr>
          <w:rFonts w:ascii="Arial Narrow" w:hAnsi="Arial Narrow" w:cstheme="majorHAnsi"/>
          <w:sz w:val="20"/>
          <w:szCs w:val="20"/>
        </w:rPr>
      </w:pPr>
      <w:r>
        <w:rPr>
          <w:rFonts w:ascii="Arial Narrow" w:hAnsi="Arial Narrow" w:cstheme="majorHAnsi"/>
          <w:sz w:val="20"/>
          <w:szCs w:val="20"/>
        </w:rPr>
        <w:t>Overfølsomhed</w:t>
      </w:r>
      <w:r w:rsidRPr="00807725">
        <w:rPr>
          <w:rFonts w:ascii="Arial Narrow" w:hAnsi="Arial Narrow" w:cstheme="majorHAnsi"/>
          <w:sz w:val="20"/>
          <w:szCs w:val="20"/>
        </w:rPr>
        <w:t>:</w:t>
      </w:r>
      <w:r>
        <w:rPr>
          <w:rFonts w:ascii="Arial Narrow" w:hAnsi="Arial Narrow" w:cstheme="majorHAnsi"/>
          <w:sz w:val="20"/>
          <w:szCs w:val="20"/>
        </w:rPr>
        <w:tab/>
      </w:r>
      <w:r>
        <w:rPr>
          <w:rFonts w:ascii="Arial Narrow" w:hAnsi="Arial Narrow" w:cstheme="majorHAnsi"/>
          <w:sz w:val="20"/>
          <w:szCs w:val="20"/>
        </w:rPr>
        <w:tab/>
      </w:r>
      <w:r w:rsidRPr="00662537">
        <w:rPr>
          <w:rFonts w:ascii="Arial Narrow" w:hAnsi="Arial Narrow" w:cstheme="majorHAnsi"/>
          <w:sz w:val="20"/>
          <w:szCs w:val="20"/>
        </w:rPr>
        <w:t>Dette stof opfylder ikke kriterierne for klassificering iht</w:t>
      </w:r>
      <w:r>
        <w:rPr>
          <w:rFonts w:ascii="Arial Narrow" w:hAnsi="Arial Narrow" w:cstheme="majorHAnsi"/>
          <w:sz w:val="20"/>
          <w:szCs w:val="20"/>
        </w:rPr>
        <w:t xml:space="preserve">. </w:t>
      </w:r>
      <w:r w:rsidRPr="00662537">
        <w:rPr>
          <w:rFonts w:ascii="Arial Narrow" w:hAnsi="Arial Narrow" w:cstheme="majorHAnsi"/>
          <w:sz w:val="20"/>
          <w:szCs w:val="20"/>
        </w:rPr>
        <w:t>Forordning (EF) nr. 1272/2008</w:t>
      </w:r>
    </w:p>
    <w:p w14:paraId="422B839E" w14:textId="77777777" w:rsidR="00807725" w:rsidRDefault="00807725" w:rsidP="00807725">
      <w:pPr>
        <w:spacing w:after="0" w:line="276" w:lineRule="auto"/>
        <w:rPr>
          <w:rFonts w:ascii="Arial Narrow" w:hAnsi="Arial Narrow" w:cstheme="majorHAnsi"/>
          <w:sz w:val="20"/>
          <w:szCs w:val="20"/>
        </w:rPr>
      </w:pPr>
      <w:r>
        <w:rPr>
          <w:rFonts w:ascii="Arial Narrow" w:hAnsi="Arial Narrow" w:cstheme="majorHAnsi"/>
          <w:sz w:val="20"/>
          <w:szCs w:val="20"/>
        </w:rPr>
        <w:t>M</w:t>
      </w:r>
      <w:r w:rsidRPr="00807725">
        <w:rPr>
          <w:rFonts w:ascii="Arial Narrow" w:hAnsi="Arial Narrow" w:cstheme="majorHAnsi"/>
          <w:sz w:val="20"/>
          <w:szCs w:val="20"/>
        </w:rPr>
        <w:t>utagenicitet:</w:t>
      </w:r>
      <w:r>
        <w:rPr>
          <w:rFonts w:ascii="Arial Narrow" w:hAnsi="Arial Narrow" w:cstheme="majorHAnsi"/>
          <w:sz w:val="20"/>
          <w:szCs w:val="20"/>
        </w:rPr>
        <w:tab/>
      </w:r>
      <w:r>
        <w:rPr>
          <w:rFonts w:ascii="Arial Narrow" w:hAnsi="Arial Narrow" w:cstheme="majorHAnsi"/>
          <w:sz w:val="20"/>
          <w:szCs w:val="20"/>
        </w:rPr>
        <w:tab/>
      </w:r>
      <w:r w:rsidRPr="00662537">
        <w:rPr>
          <w:rFonts w:ascii="Arial Narrow" w:hAnsi="Arial Narrow" w:cstheme="majorHAnsi"/>
          <w:sz w:val="20"/>
          <w:szCs w:val="20"/>
        </w:rPr>
        <w:t>Dette stof opfylder ikke kriterierne for klassificering iht</w:t>
      </w:r>
      <w:r>
        <w:rPr>
          <w:rFonts w:ascii="Arial Narrow" w:hAnsi="Arial Narrow" w:cstheme="majorHAnsi"/>
          <w:sz w:val="20"/>
          <w:szCs w:val="20"/>
        </w:rPr>
        <w:t xml:space="preserve">. </w:t>
      </w:r>
      <w:r w:rsidRPr="00662537">
        <w:rPr>
          <w:rFonts w:ascii="Arial Narrow" w:hAnsi="Arial Narrow" w:cstheme="majorHAnsi"/>
          <w:sz w:val="20"/>
          <w:szCs w:val="20"/>
        </w:rPr>
        <w:t>Forordning (EF) nr. 1272/2008</w:t>
      </w:r>
    </w:p>
    <w:p w14:paraId="5B56D4E9" w14:textId="77777777" w:rsidR="00807725" w:rsidRDefault="00807725" w:rsidP="00807725">
      <w:pPr>
        <w:spacing w:after="0" w:line="276" w:lineRule="auto"/>
        <w:rPr>
          <w:rFonts w:ascii="Arial Narrow" w:hAnsi="Arial Narrow" w:cstheme="majorHAnsi"/>
          <w:sz w:val="20"/>
          <w:szCs w:val="20"/>
        </w:rPr>
      </w:pPr>
      <w:r w:rsidRPr="00807725">
        <w:rPr>
          <w:rFonts w:ascii="Arial Narrow" w:hAnsi="Arial Narrow" w:cstheme="majorHAnsi"/>
          <w:sz w:val="20"/>
          <w:szCs w:val="20"/>
        </w:rPr>
        <w:t>Kræftfremkaldende egenskaber:</w:t>
      </w:r>
      <w:r>
        <w:rPr>
          <w:rFonts w:ascii="Arial Narrow" w:hAnsi="Arial Narrow" w:cstheme="majorHAnsi"/>
          <w:sz w:val="20"/>
          <w:szCs w:val="20"/>
        </w:rPr>
        <w:tab/>
      </w:r>
      <w:r w:rsidRPr="00662537">
        <w:rPr>
          <w:rFonts w:ascii="Arial Narrow" w:hAnsi="Arial Narrow" w:cstheme="majorHAnsi"/>
          <w:sz w:val="20"/>
          <w:szCs w:val="20"/>
        </w:rPr>
        <w:t>Dette stof opfylder ikke kriterierne for klassificering iht</w:t>
      </w:r>
      <w:r>
        <w:rPr>
          <w:rFonts w:ascii="Arial Narrow" w:hAnsi="Arial Narrow" w:cstheme="majorHAnsi"/>
          <w:sz w:val="20"/>
          <w:szCs w:val="20"/>
        </w:rPr>
        <w:t xml:space="preserve">. </w:t>
      </w:r>
      <w:r w:rsidRPr="00662537">
        <w:rPr>
          <w:rFonts w:ascii="Arial Narrow" w:hAnsi="Arial Narrow" w:cstheme="majorHAnsi"/>
          <w:sz w:val="20"/>
          <w:szCs w:val="20"/>
        </w:rPr>
        <w:t>Forordning (EF) nr. 1272/2008</w:t>
      </w:r>
    </w:p>
    <w:p w14:paraId="01FEEAE7" w14:textId="77777777" w:rsidR="00807725" w:rsidRDefault="00807725" w:rsidP="00807725">
      <w:pPr>
        <w:spacing w:after="0" w:line="276" w:lineRule="auto"/>
        <w:rPr>
          <w:rFonts w:ascii="Arial Narrow" w:hAnsi="Arial Narrow" w:cstheme="majorHAnsi"/>
          <w:sz w:val="20"/>
          <w:szCs w:val="20"/>
        </w:rPr>
      </w:pPr>
      <w:r w:rsidRPr="00807725">
        <w:rPr>
          <w:rFonts w:ascii="Arial Narrow" w:hAnsi="Arial Narrow" w:cstheme="majorHAnsi"/>
          <w:sz w:val="20"/>
          <w:szCs w:val="20"/>
        </w:rPr>
        <w:t>Reproduktionstoksicitet:</w:t>
      </w:r>
      <w:r>
        <w:rPr>
          <w:rFonts w:ascii="Arial Narrow" w:hAnsi="Arial Narrow" w:cstheme="majorHAnsi"/>
          <w:sz w:val="20"/>
          <w:szCs w:val="20"/>
        </w:rPr>
        <w:tab/>
      </w:r>
      <w:r w:rsidRPr="00662537">
        <w:rPr>
          <w:rFonts w:ascii="Arial Narrow" w:hAnsi="Arial Narrow" w:cstheme="majorHAnsi"/>
          <w:sz w:val="20"/>
          <w:szCs w:val="20"/>
        </w:rPr>
        <w:t>Dette stof opfylder ikke kriterierne for klassificering iht</w:t>
      </w:r>
      <w:r>
        <w:rPr>
          <w:rFonts w:ascii="Arial Narrow" w:hAnsi="Arial Narrow" w:cstheme="majorHAnsi"/>
          <w:sz w:val="20"/>
          <w:szCs w:val="20"/>
        </w:rPr>
        <w:t xml:space="preserve">. </w:t>
      </w:r>
      <w:r w:rsidRPr="00662537">
        <w:rPr>
          <w:rFonts w:ascii="Arial Narrow" w:hAnsi="Arial Narrow" w:cstheme="majorHAnsi"/>
          <w:sz w:val="20"/>
          <w:szCs w:val="20"/>
        </w:rPr>
        <w:t>Forordning (EF) nr. 1272/2008</w:t>
      </w:r>
    </w:p>
    <w:p w14:paraId="06CF7B45" w14:textId="77777777" w:rsidR="00807725" w:rsidRDefault="00807725" w:rsidP="00807725">
      <w:pPr>
        <w:spacing w:after="0" w:line="276" w:lineRule="auto"/>
        <w:rPr>
          <w:rFonts w:ascii="Arial Narrow" w:hAnsi="Arial Narrow" w:cstheme="majorHAnsi"/>
          <w:sz w:val="20"/>
          <w:szCs w:val="20"/>
        </w:rPr>
      </w:pPr>
      <w:r>
        <w:rPr>
          <w:rFonts w:ascii="Arial Narrow" w:hAnsi="Arial Narrow" w:cstheme="majorHAnsi"/>
          <w:sz w:val="20"/>
          <w:szCs w:val="20"/>
        </w:rPr>
        <w:t>Teratogenicitet:</w:t>
      </w:r>
      <w:r>
        <w:rPr>
          <w:rFonts w:ascii="Arial Narrow" w:hAnsi="Arial Narrow" w:cstheme="majorHAnsi"/>
          <w:sz w:val="20"/>
          <w:szCs w:val="20"/>
        </w:rPr>
        <w:tab/>
      </w:r>
      <w:r>
        <w:rPr>
          <w:rFonts w:ascii="Arial Narrow" w:hAnsi="Arial Narrow" w:cstheme="majorHAnsi"/>
          <w:sz w:val="20"/>
          <w:szCs w:val="20"/>
        </w:rPr>
        <w:tab/>
      </w:r>
      <w:r w:rsidRPr="00662537">
        <w:rPr>
          <w:rFonts w:ascii="Arial Narrow" w:hAnsi="Arial Narrow" w:cstheme="majorHAnsi"/>
          <w:sz w:val="20"/>
          <w:szCs w:val="20"/>
        </w:rPr>
        <w:t>Dette stof opfylder ikke kriterierne for klassificering iht</w:t>
      </w:r>
      <w:r>
        <w:rPr>
          <w:rFonts w:ascii="Arial Narrow" w:hAnsi="Arial Narrow" w:cstheme="majorHAnsi"/>
          <w:sz w:val="20"/>
          <w:szCs w:val="20"/>
        </w:rPr>
        <w:t xml:space="preserve">. </w:t>
      </w:r>
      <w:r w:rsidRPr="00662537">
        <w:rPr>
          <w:rFonts w:ascii="Arial Narrow" w:hAnsi="Arial Narrow" w:cstheme="majorHAnsi"/>
          <w:sz w:val="20"/>
          <w:szCs w:val="20"/>
        </w:rPr>
        <w:t>Forordning (EF) nr. 1272/2008</w:t>
      </w:r>
    </w:p>
    <w:p w14:paraId="515CA223" w14:textId="77777777" w:rsidR="00807725" w:rsidRDefault="00807725" w:rsidP="00807725">
      <w:pPr>
        <w:spacing w:after="0" w:line="276" w:lineRule="auto"/>
        <w:rPr>
          <w:rFonts w:ascii="Arial Narrow" w:hAnsi="Arial Narrow" w:cstheme="majorHAnsi"/>
          <w:sz w:val="20"/>
          <w:szCs w:val="20"/>
        </w:rPr>
      </w:pPr>
      <w:r>
        <w:rPr>
          <w:rFonts w:ascii="Arial Narrow" w:hAnsi="Arial Narrow" w:cstheme="majorHAnsi"/>
          <w:sz w:val="20"/>
          <w:szCs w:val="20"/>
        </w:rPr>
        <w:t>Enkel STOT-eksponering:</w:t>
      </w:r>
      <w:r>
        <w:rPr>
          <w:rFonts w:ascii="Arial Narrow" w:hAnsi="Arial Narrow" w:cstheme="majorHAnsi"/>
          <w:sz w:val="20"/>
          <w:szCs w:val="20"/>
        </w:rPr>
        <w:tab/>
      </w:r>
      <w:r w:rsidRPr="00662537">
        <w:rPr>
          <w:rFonts w:ascii="Arial Narrow" w:hAnsi="Arial Narrow" w:cstheme="majorHAnsi"/>
          <w:sz w:val="20"/>
          <w:szCs w:val="20"/>
        </w:rPr>
        <w:t>Dette stof opfylder ikke kriterierne for klassificering iht</w:t>
      </w:r>
      <w:r>
        <w:rPr>
          <w:rFonts w:ascii="Arial Narrow" w:hAnsi="Arial Narrow" w:cstheme="majorHAnsi"/>
          <w:sz w:val="20"/>
          <w:szCs w:val="20"/>
        </w:rPr>
        <w:t xml:space="preserve">. </w:t>
      </w:r>
      <w:r w:rsidRPr="00662537">
        <w:rPr>
          <w:rFonts w:ascii="Arial Narrow" w:hAnsi="Arial Narrow" w:cstheme="majorHAnsi"/>
          <w:sz w:val="20"/>
          <w:szCs w:val="20"/>
        </w:rPr>
        <w:t>Forordning (EF) nr. 1272/2008</w:t>
      </w:r>
    </w:p>
    <w:p w14:paraId="54DE9FF3" w14:textId="77777777" w:rsidR="00807725" w:rsidRDefault="00807725" w:rsidP="00807725">
      <w:pPr>
        <w:spacing w:after="0" w:line="276" w:lineRule="auto"/>
        <w:rPr>
          <w:rFonts w:ascii="Arial Narrow" w:hAnsi="Arial Narrow" w:cstheme="majorHAnsi"/>
          <w:sz w:val="20"/>
          <w:szCs w:val="20"/>
        </w:rPr>
      </w:pPr>
      <w:r>
        <w:rPr>
          <w:rFonts w:ascii="Arial Narrow" w:hAnsi="Arial Narrow" w:cstheme="majorHAnsi"/>
          <w:sz w:val="20"/>
          <w:szCs w:val="20"/>
        </w:rPr>
        <w:t>Gentagne STOT-eksponeringer:</w:t>
      </w:r>
      <w:r>
        <w:rPr>
          <w:rFonts w:ascii="Arial Narrow" w:hAnsi="Arial Narrow" w:cstheme="majorHAnsi"/>
          <w:sz w:val="20"/>
          <w:szCs w:val="20"/>
        </w:rPr>
        <w:tab/>
      </w:r>
      <w:r w:rsidRPr="00662537">
        <w:rPr>
          <w:rFonts w:ascii="Arial Narrow" w:hAnsi="Arial Narrow" w:cstheme="majorHAnsi"/>
          <w:sz w:val="20"/>
          <w:szCs w:val="20"/>
        </w:rPr>
        <w:t>Dette stof opfylder ikke kriterierne for klassificering iht</w:t>
      </w:r>
      <w:r>
        <w:rPr>
          <w:rFonts w:ascii="Arial Narrow" w:hAnsi="Arial Narrow" w:cstheme="majorHAnsi"/>
          <w:sz w:val="20"/>
          <w:szCs w:val="20"/>
        </w:rPr>
        <w:t xml:space="preserve">. </w:t>
      </w:r>
      <w:r w:rsidRPr="00662537">
        <w:rPr>
          <w:rFonts w:ascii="Arial Narrow" w:hAnsi="Arial Narrow" w:cstheme="majorHAnsi"/>
          <w:sz w:val="20"/>
          <w:szCs w:val="20"/>
        </w:rPr>
        <w:t>Forordning (EF) nr. 1272/2008</w:t>
      </w:r>
    </w:p>
    <w:p w14:paraId="15978E2D" w14:textId="38B04AB4" w:rsidR="00807725" w:rsidRDefault="00807725" w:rsidP="00807725">
      <w:pPr>
        <w:spacing w:after="0" w:line="276" w:lineRule="auto"/>
        <w:rPr>
          <w:rFonts w:ascii="Arial Narrow" w:hAnsi="Arial Narrow" w:cstheme="majorHAnsi"/>
          <w:sz w:val="20"/>
          <w:szCs w:val="20"/>
        </w:rPr>
      </w:pPr>
      <w:r>
        <w:rPr>
          <w:rFonts w:ascii="Arial Narrow" w:hAnsi="Arial Narrow" w:cstheme="majorHAnsi"/>
          <w:sz w:val="20"/>
          <w:szCs w:val="20"/>
        </w:rPr>
        <w:t>Aspirationsfare:</w:t>
      </w:r>
      <w:r>
        <w:rPr>
          <w:rFonts w:ascii="Arial Narrow" w:hAnsi="Arial Narrow" w:cstheme="majorHAnsi"/>
          <w:sz w:val="20"/>
          <w:szCs w:val="20"/>
        </w:rPr>
        <w:tab/>
      </w:r>
      <w:r>
        <w:rPr>
          <w:rFonts w:ascii="Arial Narrow" w:hAnsi="Arial Narrow" w:cstheme="majorHAnsi"/>
          <w:sz w:val="20"/>
          <w:szCs w:val="20"/>
        </w:rPr>
        <w:tab/>
      </w:r>
      <w:r w:rsidRPr="00662537">
        <w:rPr>
          <w:rFonts w:ascii="Arial Narrow" w:hAnsi="Arial Narrow" w:cstheme="majorHAnsi"/>
          <w:sz w:val="20"/>
          <w:szCs w:val="20"/>
        </w:rPr>
        <w:t>Dette stof opfylder ikke kriterierne for klassificering iht</w:t>
      </w:r>
      <w:r>
        <w:rPr>
          <w:rFonts w:ascii="Arial Narrow" w:hAnsi="Arial Narrow" w:cstheme="majorHAnsi"/>
          <w:sz w:val="20"/>
          <w:szCs w:val="20"/>
        </w:rPr>
        <w:t xml:space="preserve">. </w:t>
      </w:r>
      <w:r w:rsidRPr="00662537">
        <w:rPr>
          <w:rFonts w:ascii="Arial Narrow" w:hAnsi="Arial Narrow" w:cstheme="majorHAnsi"/>
          <w:sz w:val="20"/>
          <w:szCs w:val="20"/>
        </w:rPr>
        <w:t>Forordning (EF) nr. 1272/2008</w:t>
      </w:r>
    </w:p>
    <w:p w14:paraId="5E2EAC3D" w14:textId="77777777" w:rsidR="00807725" w:rsidRDefault="00807725" w:rsidP="00807725">
      <w:pPr>
        <w:spacing w:after="0" w:line="276" w:lineRule="auto"/>
        <w:rPr>
          <w:rFonts w:ascii="Arial Narrow" w:hAnsi="Arial Narrow" w:cstheme="majorHAnsi"/>
          <w:sz w:val="20"/>
          <w:szCs w:val="20"/>
        </w:rPr>
      </w:pPr>
    </w:p>
    <w:p w14:paraId="415B51AF" w14:textId="77777777" w:rsidR="00807725" w:rsidRPr="00D1078D" w:rsidRDefault="00807725" w:rsidP="00807725">
      <w:pPr>
        <w:spacing w:line="276" w:lineRule="auto"/>
        <w:rPr>
          <w:rFonts w:ascii="Arial Narrow" w:hAnsi="Arial Narrow"/>
          <w:b/>
          <w:bCs/>
          <w:sz w:val="20"/>
          <w:szCs w:val="20"/>
          <w:u w:val="single"/>
        </w:rPr>
      </w:pPr>
      <w:r w:rsidRPr="00D1078D">
        <w:rPr>
          <w:rFonts w:ascii="Arial Narrow" w:hAnsi="Arial Narrow"/>
          <w:b/>
          <w:bCs/>
          <w:sz w:val="20"/>
          <w:szCs w:val="20"/>
          <w:u w:val="single"/>
        </w:rPr>
        <w:t>Potentielle akutte helbredspåvirkninger</w:t>
      </w:r>
    </w:p>
    <w:p w14:paraId="67598EDF" w14:textId="77777777" w:rsidR="00807725" w:rsidRPr="00D1078D" w:rsidRDefault="00807725" w:rsidP="00807725">
      <w:pPr>
        <w:spacing w:after="0" w:line="276" w:lineRule="auto"/>
        <w:rPr>
          <w:rFonts w:ascii="Arial Narrow" w:hAnsi="Arial Narrow"/>
          <w:sz w:val="20"/>
          <w:szCs w:val="20"/>
        </w:rPr>
      </w:pPr>
      <w:r w:rsidRPr="004B1E52">
        <w:rPr>
          <w:rFonts w:ascii="Arial Narrow" w:hAnsi="Arial Narrow"/>
          <w:sz w:val="20"/>
          <w:szCs w:val="20"/>
        </w:rPr>
        <w:t>Øjenkontakt</w:t>
      </w:r>
      <w:r w:rsidRPr="00D1078D">
        <w:rPr>
          <w:rFonts w:ascii="Arial Narrow" w:hAnsi="Arial Narrow"/>
          <w:sz w:val="20"/>
          <w:szCs w:val="20"/>
        </w:rPr>
        <w:t xml:space="preserve">: </w:t>
      </w:r>
      <w:r>
        <w:rPr>
          <w:rFonts w:ascii="Arial Narrow" w:hAnsi="Arial Narrow"/>
          <w:sz w:val="20"/>
          <w:szCs w:val="20"/>
        </w:rPr>
        <w:tab/>
      </w:r>
      <w:r w:rsidRPr="00D1078D">
        <w:rPr>
          <w:rFonts w:ascii="Arial Narrow" w:hAnsi="Arial Narrow"/>
          <w:sz w:val="20"/>
          <w:szCs w:val="20"/>
        </w:rPr>
        <w:t xml:space="preserve">Forårsager alvorlig øjenirritation. </w:t>
      </w:r>
    </w:p>
    <w:p w14:paraId="71CAFB38" w14:textId="77777777" w:rsidR="00807725" w:rsidRPr="00D1078D" w:rsidRDefault="00807725" w:rsidP="00807725">
      <w:pPr>
        <w:spacing w:after="0" w:line="276" w:lineRule="auto"/>
        <w:rPr>
          <w:rFonts w:ascii="Arial Narrow" w:hAnsi="Arial Narrow"/>
          <w:sz w:val="20"/>
          <w:szCs w:val="20"/>
        </w:rPr>
      </w:pPr>
      <w:r w:rsidRPr="004B1E52">
        <w:rPr>
          <w:rFonts w:ascii="Arial Narrow" w:hAnsi="Arial Narrow"/>
          <w:sz w:val="20"/>
          <w:szCs w:val="20"/>
        </w:rPr>
        <w:t>Indånding</w:t>
      </w:r>
      <w:r w:rsidRPr="00D1078D">
        <w:rPr>
          <w:rFonts w:ascii="Arial Narrow" w:hAnsi="Arial Narrow"/>
          <w:sz w:val="20"/>
          <w:szCs w:val="20"/>
        </w:rPr>
        <w:t>:</w:t>
      </w:r>
      <w:r>
        <w:rPr>
          <w:rFonts w:ascii="Arial Narrow" w:hAnsi="Arial Narrow"/>
          <w:sz w:val="20"/>
          <w:szCs w:val="20"/>
        </w:rPr>
        <w:tab/>
      </w:r>
      <w:r w:rsidRPr="00D1078D">
        <w:rPr>
          <w:rFonts w:ascii="Arial Narrow" w:hAnsi="Arial Narrow"/>
          <w:sz w:val="20"/>
          <w:szCs w:val="20"/>
        </w:rPr>
        <w:t xml:space="preserve">Ingen kendte betydelige virkninger eller kritiske risici. </w:t>
      </w:r>
    </w:p>
    <w:p w14:paraId="13147700" w14:textId="77777777" w:rsidR="00807725" w:rsidRPr="00D1078D" w:rsidRDefault="00807725" w:rsidP="00807725">
      <w:pPr>
        <w:spacing w:after="0" w:line="276" w:lineRule="auto"/>
        <w:rPr>
          <w:rFonts w:ascii="Arial Narrow" w:hAnsi="Arial Narrow"/>
          <w:sz w:val="20"/>
          <w:szCs w:val="20"/>
        </w:rPr>
      </w:pPr>
      <w:r w:rsidRPr="004B1E52">
        <w:rPr>
          <w:rFonts w:ascii="Arial Narrow" w:hAnsi="Arial Narrow"/>
          <w:sz w:val="20"/>
          <w:szCs w:val="20"/>
        </w:rPr>
        <w:t>Hudkontakt</w:t>
      </w:r>
      <w:r w:rsidRPr="00D1078D">
        <w:rPr>
          <w:rFonts w:ascii="Arial Narrow" w:hAnsi="Arial Narrow"/>
          <w:sz w:val="20"/>
          <w:szCs w:val="20"/>
        </w:rPr>
        <w:t xml:space="preserve">: </w:t>
      </w:r>
      <w:r>
        <w:rPr>
          <w:rFonts w:ascii="Arial Narrow" w:hAnsi="Arial Narrow"/>
          <w:sz w:val="20"/>
          <w:szCs w:val="20"/>
        </w:rPr>
        <w:tab/>
      </w:r>
      <w:r w:rsidRPr="00B33170">
        <w:rPr>
          <w:rFonts w:ascii="Arial Narrow" w:hAnsi="Arial Narrow"/>
          <w:color w:val="1B1B1B"/>
          <w:sz w:val="20"/>
          <w:szCs w:val="20"/>
        </w:rPr>
        <w:t>Kan forårsage allergisk hudreaktion</w:t>
      </w:r>
      <w:r>
        <w:rPr>
          <w:rFonts w:ascii="Arial Narrow" w:hAnsi="Arial Narrow"/>
          <w:color w:val="1B1B1B"/>
          <w:sz w:val="20"/>
          <w:szCs w:val="20"/>
        </w:rPr>
        <w:t>.</w:t>
      </w:r>
    </w:p>
    <w:p w14:paraId="132604F5" w14:textId="77777777" w:rsidR="00807725" w:rsidRPr="00D1078D" w:rsidRDefault="00807725" w:rsidP="00807725">
      <w:pPr>
        <w:spacing w:after="0" w:line="276" w:lineRule="auto"/>
        <w:rPr>
          <w:rFonts w:ascii="Arial Narrow" w:hAnsi="Arial Narrow"/>
          <w:sz w:val="20"/>
          <w:szCs w:val="20"/>
        </w:rPr>
      </w:pPr>
      <w:r w:rsidRPr="004B1E52">
        <w:rPr>
          <w:rFonts w:ascii="Arial Narrow" w:hAnsi="Arial Narrow"/>
          <w:sz w:val="20"/>
          <w:szCs w:val="20"/>
        </w:rPr>
        <w:t>Indtagelse</w:t>
      </w:r>
      <w:r w:rsidRPr="00D1078D">
        <w:rPr>
          <w:rFonts w:ascii="Arial Narrow" w:hAnsi="Arial Narrow"/>
          <w:sz w:val="20"/>
          <w:szCs w:val="20"/>
        </w:rPr>
        <w:t xml:space="preserve">: </w:t>
      </w:r>
      <w:r>
        <w:rPr>
          <w:rFonts w:ascii="Arial Narrow" w:hAnsi="Arial Narrow"/>
          <w:sz w:val="20"/>
          <w:szCs w:val="20"/>
        </w:rPr>
        <w:tab/>
      </w:r>
      <w:r w:rsidRPr="00D1078D">
        <w:rPr>
          <w:rFonts w:ascii="Arial Narrow" w:hAnsi="Arial Narrow"/>
          <w:sz w:val="20"/>
          <w:szCs w:val="20"/>
        </w:rPr>
        <w:t xml:space="preserve">Ingen kendte betydelige virkninger eller kritiske risici. </w:t>
      </w:r>
    </w:p>
    <w:p w14:paraId="3498E932" w14:textId="77777777" w:rsidR="00807725" w:rsidRPr="00D1078D" w:rsidRDefault="00807725" w:rsidP="00807725">
      <w:pPr>
        <w:spacing w:after="0" w:line="276" w:lineRule="auto"/>
        <w:rPr>
          <w:rFonts w:ascii="Arial Narrow" w:hAnsi="Arial Narrow"/>
          <w:sz w:val="20"/>
          <w:szCs w:val="20"/>
        </w:rPr>
      </w:pPr>
    </w:p>
    <w:p w14:paraId="6936F3DC" w14:textId="77777777" w:rsidR="00807725" w:rsidRPr="00BF37CA" w:rsidRDefault="00807725" w:rsidP="00807725">
      <w:pPr>
        <w:spacing w:line="276" w:lineRule="auto"/>
        <w:rPr>
          <w:rFonts w:ascii="Arial Narrow" w:hAnsi="Arial Narrow"/>
          <w:b/>
          <w:bCs/>
          <w:sz w:val="20"/>
          <w:szCs w:val="20"/>
          <w:u w:val="single"/>
        </w:rPr>
      </w:pPr>
      <w:r w:rsidRPr="00BF37CA">
        <w:rPr>
          <w:rFonts w:ascii="Arial Narrow" w:hAnsi="Arial Narrow"/>
          <w:b/>
          <w:bCs/>
          <w:sz w:val="20"/>
          <w:szCs w:val="20"/>
          <w:u w:val="single"/>
        </w:rPr>
        <w:t xml:space="preserve">Tegn/symptomer på overeksponering </w:t>
      </w:r>
    </w:p>
    <w:p w14:paraId="7C3630CF" w14:textId="77777777" w:rsidR="00807725" w:rsidRPr="00D1078D" w:rsidRDefault="00807725" w:rsidP="00807725">
      <w:pPr>
        <w:spacing w:after="0" w:line="276" w:lineRule="auto"/>
        <w:rPr>
          <w:rFonts w:ascii="Arial Narrow" w:hAnsi="Arial Narrow"/>
          <w:sz w:val="20"/>
          <w:szCs w:val="20"/>
        </w:rPr>
      </w:pPr>
      <w:r w:rsidRPr="004B1E52">
        <w:rPr>
          <w:rFonts w:ascii="Arial Narrow" w:hAnsi="Arial Narrow"/>
          <w:sz w:val="20"/>
          <w:szCs w:val="20"/>
        </w:rPr>
        <w:t>Øjenkontakt</w:t>
      </w:r>
      <w:r w:rsidRPr="00D1078D">
        <w:rPr>
          <w:rFonts w:ascii="Arial Narrow" w:hAnsi="Arial Narrow"/>
          <w:sz w:val="20"/>
          <w:szCs w:val="20"/>
        </w:rPr>
        <w:t xml:space="preserve">: </w:t>
      </w:r>
      <w:r>
        <w:rPr>
          <w:rFonts w:ascii="Arial Narrow" w:hAnsi="Arial Narrow"/>
          <w:sz w:val="20"/>
          <w:szCs w:val="20"/>
        </w:rPr>
        <w:tab/>
      </w:r>
      <w:r w:rsidRPr="00D1078D">
        <w:rPr>
          <w:rFonts w:ascii="Arial Narrow" w:hAnsi="Arial Narrow"/>
          <w:sz w:val="20"/>
          <w:szCs w:val="20"/>
        </w:rPr>
        <w:t xml:space="preserve">Alvorlige symptomer kan omfatte følgende: irritation, rødmen </w:t>
      </w:r>
    </w:p>
    <w:p w14:paraId="45FB7900" w14:textId="77777777" w:rsidR="00807725" w:rsidRPr="00D1078D" w:rsidRDefault="00807725" w:rsidP="00807725">
      <w:pPr>
        <w:spacing w:after="0" w:line="276" w:lineRule="auto"/>
        <w:rPr>
          <w:rFonts w:ascii="Arial Narrow" w:hAnsi="Arial Narrow"/>
          <w:sz w:val="20"/>
          <w:szCs w:val="20"/>
        </w:rPr>
      </w:pPr>
      <w:r w:rsidRPr="004B1E52">
        <w:rPr>
          <w:rFonts w:ascii="Arial Narrow" w:hAnsi="Arial Narrow"/>
          <w:sz w:val="20"/>
          <w:szCs w:val="20"/>
        </w:rPr>
        <w:t>Indånding</w:t>
      </w:r>
      <w:r w:rsidRPr="00D1078D">
        <w:rPr>
          <w:rFonts w:ascii="Arial Narrow" w:hAnsi="Arial Narrow"/>
          <w:sz w:val="20"/>
          <w:szCs w:val="20"/>
        </w:rPr>
        <w:t xml:space="preserve">: </w:t>
      </w:r>
      <w:r>
        <w:rPr>
          <w:rFonts w:ascii="Arial Narrow" w:hAnsi="Arial Narrow"/>
          <w:sz w:val="20"/>
          <w:szCs w:val="20"/>
        </w:rPr>
        <w:tab/>
      </w:r>
      <w:r w:rsidRPr="00D1078D">
        <w:rPr>
          <w:rFonts w:ascii="Arial Narrow" w:hAnsi="Arial Narrow"/>
          <w:sz w:val="20"/>
          <w:szCs w:val="20"/>
        </w:rPr>
        <w:t xml:space="preserve">Ingen specifikke data. </w:t>
      </w:r>
    </w:p>
    <w:p w14:paraId="5B5DBBF5" w14:textId="77777777" w:rsidR="00807725" w:rsidRPr="00D1078D" w:rsidRDefault="00807725" w:rsidP="00807725">
      <w:pPr>
        <w:spacing w:after="0" w:line="276" w:lineRule="auto"/>
        <w:rPr>
          <w:rFonts w:ascii="Arial Narrow" w:hAnsi="Arial Narrow"/>
          <w:sz w:val="20"/>
          <w:szCs w:val="20"/>
        </w:rPr>
      </w:pPr>
      <w:r w:rsidRPr="004B1E52">
        <w:rPr>
          <w:rFonts w:ascii="Arial Narrow" w:hAnsi="Arial Narrow"/>
          <w:sz w:val="20"/>
          <w:szCs w:val="20"/>
        </w:rPr>
        <w:t>Hudkontakt</w:t>
      </w:r>
      <w:r w:rsidRPr="00D1078D">
        <w:rPr>
          <w:rFonts w:ascii="Arial Narrow" w:hAnsi="Arial Narrow"/>
          <w:sz w:val="20"/>
          <w:szCs w:val="20"/>
        </w:rPr>
        <w:t xml:space="preserve">: </w:t>
      </w:r>
      <w:r>
        <w:rPr>
          <w:rFonts w:ascii="Arial Narrow" w:hAnsi="Arial Narrow"/>
          <w:sz w:val="20"/>
          <w:szCs w:val="20"/>
        </w:rPr>
        <w:tab/>
      </w:r>
      <w:r w:rsidRPr="00D1078D">
        <w:rPr>
          <w:rFonts w:ascii="Arial Narrow" w:hAnsi="Arial Narrow"/>
          <w:sz w:val="20"/>
          <w:szCs w:val="20"/>
        </w:rPr>
        <w:t xml:space="preserve">Alvorlige symptomer kan omfatte følgende: </w:t>
      </w:r>
      <w:r>
        <w:rPr>
          <w:rFonts w:ascii="Arial Narrow" w:hAnsi="Arial Narrow"/>
          <w:sz w:val="20"/>
          <w:szCs w:val="20"/>
        </w:rPr>
        <w:t xml:space="preserve">allergisk reaktion, </w:t>
      </w:r>
      <w:r w:rsidRPr="00D1078D">
        <w:rPr>
          <w:rFonts w:ascii="Arial Narrow" w:hAnsi="Arial Narrow"/>
          <w:sz w:val="20"/>
          <w:szCs w:val="20"/>
        </w:rPr>
        <w:t xml:space="preserve">irritation </w:t>
      </w:r>
    </w:p>
    <w:p w14:paraId="3600805E" w14:textId="77777777" w:rsidR="00807725" w:rsidRPr="00D1078D" w:rsidRDefault="00807725" w:rsidP="00807725">
      <w:pPr>
        <w:spacing w:after="0" w:line="276" w:lineRule="auto"/>
        <w:rPr>
          <w:rFonts w:ascii="Arial Narrow" w:hAnsi="Arial Narrow"/>
          <w:sz w:val="20"/>
          <w:szCs w:val="20"/>
        </w:rPr>
      </w:pPr>
      <w:r w:rsidRPr="004B1E52">
        <w:rPr>
          <w:rFonts w:ascii="Arial Narrow" w:hAnsi="Arial Narrow"/>
          <w:sz w:val="20"/>
          <w:szCs w:val="20"/>
        </w:rPr>
        <w:t>Indtagelse</w:t>
      </w:r>
      <w:r w:rsidRPr="00D1078D">
        <w:rPr>
          <w:rFonts w:ascii="Arial Narrow" w:hAnsi="Arial Narrow"/>
          <w:sz w:val="20"/>
          <w:szCs w:val="20"/>
        </w:rPr>
        <w:t xml:space="preserve">: </w:t>
      </w:r>
      <w:r>
        <w:rPr>
          <w:rFonts w:ascii="Arial Narrow" w:hAnsi="Arial Narrow"/>
          <w:sz w:val="20"/>
          <w:szCs w:val="20"/>
        </w:rPr>
        <w:tab/>
      </w:r>
      <w:r w:rsidRPr="00D1078D">
        <w:rPr>
          <w:rFonts w:ascii="Arial Narrow" w:hAnsi="Arial Narrow"/>
          <w:sz w:val="20"/>
          <w:szCs w:val="20"/>
        </w:rPr>
        <w:t xml:space="preserve">Ingen specifikke data. </w:t>
      </w:r>
    </w:p>
    <w:p w14:paraId="4C49723C" w14:textId="77777777" w:rsidR="00807725" w:rsidRPr="00D1078D" w:rsidRDefault="00807725" w:rsidP="00807725">
      <w:pPr>
        <w:spacing w:after="0" w:line="276" w:lineRule="auto"/>
        <w:rPr>
          <w:rFonts w:ascii="Arial Narrow" w:hAnsi="Arial Narrow"/>
          <w:sz w:val="20"/>
          <w:szCs w:val="20"/>
        </w:rPr>
      </w:pPr>
    </w:p>
    <w:p w14:paraId="763A6B6C" w14:textId="0F800FB8" w:rsidR="00807725" w:rsidRPr="00807725" w:rsidRDefault="00807725" w:rsidP="00662537">
      <w:pPr>
        <w:spacing w:after="0" w:line="276" w:lineRule="auto"/>
        <w:rPr>
          <w:rFonts w:ascii="Arial Narrow" w:hAnsi="Arial Narrow" w:cstheme="majorHAnsi"/>
          <w:b/>
          <w:bCs/>
          <w:sz w:val="20"/>
          <w:szCs w:val="20"/>
        </w:rPr>
      </w:pPr>
      <w:r w:rsidRPr="00807725">
        <w:rPr>
          <w:rFonts w:ascii="Arial Narrow" w:hAnsi="Arial Narrow" w:cstheme="majorHAnsi"/>
          <w:b/>
          <w:bCs/>
          <w:sz w:val="20"/>
          <w:szCs w:val="20"/>
        </w:rPr>
        <w:t>11.2. Eksponeringsgrænser</w:t>
      </w:r>
    </w:p>
    <w:p w14:paraId="3EE7CA7A" w14:textId="7D209353" w:rsidR="00807725" w:rsidRDefault="00807725" w:rsidP="00662537">
      <w:pPr>
        <w:spacing w:after="0" w:line="276" w:lineRule="auto"/>
        <w:rPr>
          <w:rFonts w:ascii="Arial Narrow" w:hAnsi="Arial Narrow" w:cstheme="majorHAnsi"/>
          <w:sz w:val="20"/>
          <w:szCs w:val="20"/>
        </w:rPr>
      </w:pPr>
      <w:r>
        <w:rPr>
          <w:rFonts w:ascii="Arial Narrow" w:hAnsi="Arial Narrow" w:cstheme="majorHAnsi"/>
          <w:sz w:val="20"/>
          <w:szCs w:val="20"/>
        </w:rPr>
        <w:t>Ingen data tilgængelig.</w:t>
      </w:r>
    </w:p>
    <w:p w14:paraId="65C0DACD" w14:textId="1709CA26" w:rsidR="00807725" w:rsidRDefault="00807725" w:rsidP="00662537">
      <w:pPr>
        <w:spacing w:after="0" w:line="276" w:lineRule="auto"/>
        <w:rPr>
          <w:rFonts w:ascii="Arial Narrow" w:hAnsi="Arial Narrow" w:cstheme="majorHAnsi"/>
          <w:sz w:val="20"/>
          <w:szCs w:val="20"/>
        </w:rPr>
      </w:pPr>
    </w:p>
    <w:p w14:paraId="6D9CBF7C" w14:textId="77777777" w:rsidR="00807725" w:rsidRDefault="00807725" w:rsidP="00662537">
      <w:pPr>
        <w:spacing w:after="0" w:line="276" w:lineRule="auto"/>
        <w:rPr>
          <w:rFonts w:ascii="Arial Narrow" w:hAnsi="Arial Narrow" w:cstheme="majorHAnsi"/>
          <w:sz w:val="20"/>
          <w:szCs w:val="20"/>
        </w:rPr>
      </w:pPr>
    </w:p>
    <w:p w14:paraId="32E50551" w14:textId="4DFAAF38" w:rsidR="00807725" w:rsidRPr="00662537" w:rsidRDefault="00807725" w:rsidP="00807725">
      <w:pPr>
        <w:spacing w:line="276" w:lineRule="auto"/>
        <w:rPr>
          <w:rFonts w:ascii="Arial Narrow" w:hAnsi="Arial Narrow"/>
          <w:b/>
          <w:bCs/>
          <w:color w:val="F2F2F2" w:themeColor="background1" w:themeShade="F2"/>
        </w:rPr>
      </w:pPr>
      <w:r w:rsidRPr="00662537">
        <w:rPr>
          <w:rFonts w:ascii="Arial Narrow" w:hAnsi="Arial Narrow" w:cstheme="minorHAnsi"/>
          <w:b/>
          <w:bCs/>
          <w:color w:val="F2F2F2" w:themeColor="background1" w:themeShade="F2"/>
          <w:highlight w:val="darkGreen"/>
        </w:rPr>
        <w:t>PUNKT 1</w:t>
      </w:r>
      <w:r>
        <w:rPr>
          <w:rFonts w:ascii="Arial Narrow" w:hAnsi="Arial Narrow" w:cstheme="minorHAnsi"/>
          <w:b/>
          <w:bCs/>
          <w:color w:val="F2F2F2" w:themeColor="background1" w:themeShade="F2"/>
          <w:highlight w:val="darkGreen"/>
        </w:rPr>
        <w:t>2</w:t>
      </w:r>
      <w:r w:rsidRPr="00662537">
        <w:rPr>
          <w:rFonts w:ascii="Arial Narrow" w:hAnsi="Arial Narrow" w:cstheme="minorHAnsi"/>
          <w:b/>
          <w:bCs/>
          <w:color w:val="F2F2F2" w:themeColor="background1" w:themeShade="F2"/>
          <w:highlight w:val="darkGreen"/>
        </w:rPr>
        <w:t xml:space="preserve">: </w:t>
      </w:r>
      <w:r>
        <w:rPr>
          <w:rFonts w:ascii="Arial Narrow" w:hAnsi="Arial Narrow" w:cstheme="minorHAnsi"/>
          <w:b/>
          <w:bCs/>
          <w:color w:val="F2F2F2" w:themeColor="background1" w:themeShade="F2"/>
          <w:highlight w:val="darkGreen"/>
        </w:rPr>
        <w:t>Miljøoplysninger</w:t>
      </w:r>
    </w:p>
    <w:p w14:paraId="1E1B8EE1" w14:textId="77777777" w:rsidR="00807725" w:rsidRPr="00807725" w:rsidRDefault="00807725" w:rsidP="00807725">
      <w:pPr>
        <w:spacing w:after="0" w:line="276" w:lineRule="auto"/>
        <w:rPr>
          <w:rFonts w:ascii="Arial Narrow" w:hAnsi="Arial Narrow" w:cstheme="majorHAnsi"/>
          <w:b/>
          <w:bCs/>
          <w:sz w:val="20"/>
          <w:szCs w:val="20"/>
        </w:rPr>
      </w:pPr>
      <w:r w:rsidRPr="00807725">
        <w:rPr>
          <w:rFonts w:ascii="Arial Narrow" w:hAnsi="Arial Narrow" w:cstheme="majorHAnsi"/>
          <w:b/>
          <w:bCs/>
          <w:sz w:val="20"/>
          <w:szCs w:val="20"/>
        </w:rPr>
        <w:t>12.1 Toksicitet</w:t>
      </w:r>
    </w:p>
    <w:p w14:paraId="224518E5" w14:textId="77777777" w:rsidR="00807725" w:rsidRPr="00807725" w:rsidRDefault="00807725" w:rsidP="00807725">
      <w:pPr>
        <w:spacing w:line="276" w:lineRule="auto"/>
        <w:rPr>
          <w:rFonts w:ascii="Arial Narrow" w:hAnsi="Arial Narrow" w:cstheme="majorHAnsi"/>
          <w:sz w:val="20"/>
          <w:szCs w:val="20"/>
        </w:rPr>
      </w:pPr>
      <w:r w:rsidRPr="00807725">
        <w:rPr>
          <w:rFonts w:ascii="Arial Narrow" w:hAnsi="Arial Narrow" w:cstheme="majorHAnsi"/>
          <w:sz w:val="20"/>
          <w:szCs w:val="20"/>
        </w:rPr>
        <w:t>Ikke bestemt.</w:t>
      </w:r>
    </w:p>
    <w:p w14:paraId="4FD8C3C9" w14:textId="77777777" w:rsidR="00807725" w:rsidRPr="00807725" w:rsidRDefault="00807725" w:rsidP="00807725">
      <w:pPr>
        <w:spacing w:after="0" w:line="276" w:lineRule="auto"/>
        <w:rPr>
          <w:rFonts w:ascii="Arial Narrow" w:hAnsi="Arial Narrow" w:cstheme="majorHAnsi"/>
          <w:b/>
          <w:bCs/>
          <w:sz w:val="20"/>
          <w:szCs w:val="20"/>
        </w:rPr>
      </w:pPr>
      <w:r w:rsidRPr="00807725">
        <w:rPr>
          <w:rFonts w:ascii="Arial Narrow" w:hAnsi="Arial Narrow" w:cstheme="majorHAnsi"/>
          <w:b/>
          <w:bCs/>
          <w:sz w:val="20"/>
          <w:szCs w:val="20"/>
        </w:rPr>
        <w:t>12.2 Persistens og nedbrydelighed</w:t>
      </w:r>
    </w:p>
    <w:p w14:paraId="49DBD182" w14:textId="77777777" w:rsidR="00807725" w:rsidRPr="00807725" w:rsidRDefault="00807725" w:rsidP="00807725">
      <w:pPr>
        <w:spacing w:line="276" w:lineRule="auto"/>
        <w:rPr>
          <w:rFonts w:ascii="Arial Narrow" w:hAnsi="Arial Narrow" w:cstheme="majorHAnsi"/>
          <w:sz w:val="20"/>
          <w:szCs w:val="20"/>
        </w:rPr>
      </w:pPr>
      <w:r w:rsidRPr="00807725">
        <w:rPr>
          <w:rFonts w:ascii="Arial Narrow" w:hAnsi="Arial Narrow" w:cstheme="majorHAnsi"/>
          <w:sz w:val="20"/>
          <w:szCs w:val="20"/>
        </w:rPr>
        <w:t>Ikke tilgængelig.</w:t>
      </w:r>
    </w:p>
    <w:p w14:paraId="110139C0" w14:textId="77777777" w:rsidR="00807725" w:rsidRPr="00807725" w:rsidRDefault="00807725" w:rsidP="00807725">
      <w:pPr>
        <w:spacing w:after="0" w:line="276" w:lineRule="auto"/>
        <w:rPr>
          <w:rFonts w:ascii="Arial Narrow" w:hAnsi="Arial Narrow" w:cstheme="majorHAnsi"/>
          <w:b/>
          <w:bCs/>
          <w:sz w:val="20"/>
          <w:szCs w:val="20"/>
        </w:rPr>
      </w:pPr>
      <w:r w:rsidRPr="00807725">
        <w:rPr>
          <w:rFonts w:ascii="Arial Narrow" w:hAnsi="Arial Narrow" w:cstheme="majorHAnsi"/>
          <w:b/>
          <w:bCs/>
          <w:sz w:val="20"/>
          <w:szCs w:val="20"/>
        </w:rPr>
        <w:t>12.3 Bioakkumuleringspotentiale</w:t>
      </w:r>
    </w:p>
    <w:p w14:paraId="77114633" w14:textId="77777777" w:rsidR="00807725" w:rsidRPr="00807725" w:rsidRDefault="00807725" w:rsidP="00807725">
      <w:pPr>
        <w:spacing w:line="276" w:lineRule="auto"/>
        <w:rPr>
          <w:rFonts w:ascii="Arial Narrow" w:hAnsi="Arial Narrow" w:cstheme="majorHAnsi"/>
          <w:sz w:val="20"/>
          <w:szCs w:val="20"/>
        </w:rPr>
      </w:pPr>
      <w:r w:rsidRPr="00807725">
        <w:rPr>
          <w:rFonts w:ascii="Arial Narrow" w:hAnsi="Arial Narrow" w:cstheme="majorHAnsi"/>
          <w:sz w:val="20"/>
          <w:szCs w:val="20"/>
        </w:rPr>
        <w:t>Ikke bestemt.</w:t>
      </w:r>
    </w:p>
    <w:p w14:paraId="6CBF0F5B" w14:textId="77777777" w:rsidR="00807725" w:rsidRPr="00807725" w:rsidRDefault="00807725" w:rsidP="00807725">
      <w:pPr>
        <w:spacing w:after="0" w:line="276" w:lineRule="auto"/>
        <w:rPr>
          <w:rFonts w:ascii="Arial Narrow" w:hAnsi="Arial Narrow" w:cstheme="majorHAnsi"/>
          <w:b/>
          <w:bCs/>
          <w:sz w:val="20"/>
          <w:szCs w:val="20"/>
        </w:rPr>
      </w:pPr>
      <w:r w:rsidRPr="00807725">
        <w:rPr>
          <w:rFonts w:ascii="Arial Narrow" w:hAnsi="Arial Narrow" w:cstheme="majorHAnsi"/>
          <w:b/>
          <w:bCs/>
          <w:sz w:val="20"/>
          <w:szCs w:val="20"/>
        </w:rPr>
        <w:t>12.4 Mobilitet i jord</w:t>
      </w:r>
    </w:p>
    <w:p w14:paraId="78BD0792" w14:textId="77777777" w:rsidR="00807725" w:rsidRPr="00807725" w:rsidRDefault="00807725" w:rsidP="00807725">
      <w:pPr>
        <w:spacing w:line="276" w:lineRule="auto"/>
        <w:rPr>
          <w:rFonts w:ascii="Arial Narrow" w:hAnsi="Arial Narrow" w:cstheme="majorHAnsi"/>
          <w:sz w:val="20"/>
          <w:szCs w:val="20"/>
        </w:rPr>
      </w:pPr>
      <w:r w:rsidRPr="00807725">
        <w:rPr>
          <w:rFonts w:ascii="Arial Narrow" w:hAnsi="Arial Narrow" w:cstheme="majorHAnsi"/>
          <w:sz w:val="20"/>
          <w:szCs w:val="20"/>
        </w:rPr>
        <w:t>Ikke tilgængelig.</w:t>
      </w:r>
    </w:p>
    <w:p w14:paraId="06D87370" w14:textId="77777777" w:rsidR="00807725" w:rsidRPr="00807725" w:rsidRDefault="00807725" w:rsidP="00807725">
      <w:pPr>
        <w:spacing w:after="0" w:line="276" w:lineRule="auto"/>
        <w:rPr>
          <w:rFonts w:ascii="Arial Narrow" w:hAnsi="Arial Narrow" w:cstheme="majorHAnsi"/>
          <w:b/>
          <w:bCs/>
          <w:sz w:val="20"/>
          <w:szCs w:val="20"/>
        </w:rPr>
      </w:pPr>
      <w:r w:rsidRPr="00807725">
        <w:rPr>
          <w:rFonts w:ascii="Arial Narrow" w:hAnsi="Arial Narrow" w:cstheme="majorHAnsi"/>
          <w:b/>
          <w:bCs/>
          <w:sz w:val="20"/>
          <w:szCs w:val="20"/>
        </w:rPr>
        <w:t xml:space="preserve">12.5 Resultater af PBT- og </w:t>
      </w:r>
      <w:proofErr w:type="spellStart"/>
      <w:r w:rsidRPr="00807725">
        <w:rPr>
          <w:rFonts w:ascii="Arial Narrow" w:hAnsi="Arial Narrow" w:cstheme="majorHAnsi"/>
          <w:b/>
          <w:bCs/>
          <w:sz w:val="20"/>
          <w:szCs w:val="20"/>
        </w:rPr>
        <w:t>vPvB</w:t>
      </w:r>
      <w:proofErr w:type="spellEnd"/>
      <w:r w:rsidRPr="00807725">
        <w:rPr>
          <w:rFonts w:ascii="Arial Narrow" w:hAnsi="Arial Narrow" w:cstheme="majorHAnsi"/>
          <w:b/>
          <w:bCs/>
          <w:sz w:val="20"/>
          <w:szCs w:val="20"/>
        </w:rPr>
        <w:t>-vurdering</w:t>
      </w:r>
    </w:p>
    <w:p w14:paraId="38D14BDB" w14:textId="77777777" w:rsidR="00807725" w:rsidRPr="00807725" w:rsidRDefault="00807725" w:rsidP="00807725">
      <w:pPr>
        <w:spacing w:line="276" w:lineRule="auto"/>
        <w:rPr>
          <w:rFonts w:ascii="Arial Narrow" w:hAnsi="Arial Narrow" w:cstheme="majorHAnsi"/>
          <w:sz w:val="20"/>
          <w:szCs w:val="20"/>
        </w:rPr>
      </w:pPr>
      <w:r w:rsidRPr="00807725">
        <w:rPr>
          <w:rFonts w:ascii="Arial Narrow" w:hAnsi="Arial Narrow" w:cstheme="majorHAnsi"/>
          <w:sz w:val="20"/>
          <w:szCs w:val="20"/>
        </w:rPr>
        <w:t>Ikke bestemt.</w:t>
      </w:r>
    </w:p>
    <w:p w14:paraId="5057E4ED" w14:textId="77777777" w:rsidR="00807725" w:rsidRPr="00807725" w:rsidRDefault="00807725" w:rsidP="00807725">
      <w:pPr>
        <w:spacing w:after="0" w:line="276" w:lineRule="auto"/>
        <w:rPr>
          <w:rFonts w:ascii="Arial Narrow" w:hAnsi="Arial Narrow" w:cstheme="majorHAnsi"/>
          <w:b/>
          <w:bCs/>
          <w:sz w:val="20"/>
          <w:szCs w:val="20"/>
        </w:rPr>
      </w:pPr>
      <w:r w:rsidRPr="00807725">
        <w:rPr>
          <w:rFonts w:ascii="Arial Narrow" w:hAnsi="Arial Narrow" w:cstheme="majorHAnsi"/>
          <w:b/>
          <w:bCs/>
          <w:sz w:val="20"/>
          <w:szCs w:val="20"/>
        </w:rPr>
        <w:t>12.6 Andre negative virkninger</w:t>
      </w:r>
    </w:p>
    <w:p w14:paraId="5DCAB92A" w14:textId="7C1D95B9" w:rsidR="00807725" w:rsidRDefault="00807725" w:rsidP="00807725">
      <w:pPr>
        <w:spacing w:after="0" w:line="276" w:lineRule="auto"/>
        <w:rPr>
          <w:rFonts w:ascii="Arial Narrow" w:hAnsi="Arial Narrow" w:cstheme="majorHAnsi"/>
          <w:sz w:val="20"/>
          <w:szCs w:val="20"/>
        </w:rPr>
      </w:pPr>
      <w:r w:rsidRPr="00807725">
        <w:rPr>
          <w:rFonts w:ascii="Arial Narrow" w:hAnsi="Arial Narrow" w:cstheme="majorHAnsi"/>
          <w:sz w:val="20"/>
          <w:szCs w:val="20"/>
        </w:rPr>
        <w:t>Lad ikke materialet trænge ind i vandløb, kloakker eller andre vandveje.</w:t>
      </w:r>
    </w:p>
    <w:p w14:paraId="1605DC36" w14:textId="79DDBCC9" w:rsidR="00807725" w:rsidRDefault="00807725" w:rsidP="00807725">
      <w:pPr>
        <w:spacing w:after="0" w:line="276" w:lineRule="auto"/>
        <w:rPr>
          <w:rFonts w:ascii="Arial Narrow" w:hAnsi="Arial Narrow" w:cstheme="majorHAnsi"/>
          <w:sz w:val="20"/>
          <w:szCs w:val="20"/>
        </w:rPr>
      </w:pPr>
    </w:p>
    <w:p w14:paraId="3CB9599F" w14:textId="77346CD2" w:rsidR="00227059" w:rsidRPr="00662537" w:rsidRDefault="00227059" w:rsidP="00227059">
      <w:pPr>
        <w:spacing w:line="276" w:lineRule="auto"/>
        <w:rPr>
          <w:rFonts w:ascii="Arial Narrow" w:hAnsi="Arial Narrow"/>
          <w:b/>
          <w:bCs/>
          <w:color w:val="F2F2F2" w:themeColor="background1" w:themeShade="F2"/>
        </w:rPr>
      </w:pPr>
      <w:r w:rsidRPr="00662537">
        <w:rPr>
          <w:rFonts w:ascii="Arial Narrow" w:hAnsi="Arial Narrow" w:cstheme="minorHAnsi"/>
          <w:b/>
          <w:bCs/>
          <w:color w:val="F2F2F2" w:themeColor="background1" w:themeShade="F2"/>
          <w:highlight w:val="darkGreen"/>
        </w:rPr>
        <w:t>PUNKT 1</w:t>
      </w:r>
      <w:r>
        <w:rPr>
          <w:rFonts w:ascii="Arial Narrow" w:hAnsi="Arial Narrow" w:cstheme="minorHAnsi"/>
          <w:b/>
          <w:bCs/>
          <w:color w:val="F2F2F2" w:themeColor="background1" w:themeShade="F2"/>
          <w:highlight w:val="darkGreen"/>
        </w:rPr>
        <w:t>3</w:t>
      </w:r>
      <w:r w:rsidRPr="00662537">
        <w:rPr>
          <w:rFonts w:ascii="Arial Narrow" w:hAnsi="Arial Narrow" w:cstheme="minorHAnsi"/>
          <w:b/>
          <w:bCs/>
          <w:color w:val="F2F2F2" w:themeColor="background1" w:themeShade="F2"/>
          <w:highlight w:val="darkGreen"/>
        </w:rPr>
        <w:t xml:space="preserve">: </w:t>
      </w:r>
      <w:r>
        <w:rPr>
          <w:rFonts w:ascii="Arial Narrow" w:hAnsi="Arial Narrow" w:cstheme="minorHAnsi"/>
          <w:b/>
          <w:bCs/>
          <w:color w:val="F2F2F2" w:themeColor="background1" w:themeShade="F2"/>
          <w:highlight w:val="darkGreen"/>
        </w:rPr>
        <w:t>Bortskaffelse</w:t>
      </w:r>
    </w:p>
    <w:p w14:paraId="3F0D0061" w14:textId="77777777" w:rsidR="00227059" w:rsidRPr="00227059" w:rsidRDefault="00227059" w:rsidP="00227059">
      <w:pPr>
        <w:spacing w:line="276" w:lineRule="auto"/>
        <w:rPr>
          <w:rFonts w:ascii="Arial Narrow" w:hAnsi="Arial Narrow" w:cstheme="majorHAnsi"/>
          <w:b/>
          <w:bCs/>
          <w:sz w:val="20"/>
          <w:szCs w:val="20"/>
        </w:rPr>
      </w:pPr>
      <w:r w:rsidRPr="00227059">
        <w:rPr>
          <w:rFonts w:ascii="Arial Narrow" w:hAnsi="Arial Narrow" w:cstheme="majorHAnsi"/>
          <w:b/>
          <w:bCs/>
          <w:sz w:val="20"/>
          <w:szCs w:val="20"/>
        </w:rPr>
        <w:t>13.1 Metoder til affaldsbehandling</w:t>
      </w:r>
    </w:p>
    <w:p w14:paraId="0DCA1066" w14:textId="77777777" w:rsidR="00227059" w:rsidRDefault="00227059" w:rsidP="00227059">
      <w:pPr>
        <w:spacing w:after="0" w:line="276" w:lineRule="auto"/>
        <w:rPr>
          <w:rFonts w:ascii="Arial Narrow" w:hAnsi="Arial Narrow" w:cstheme="majorHAnsi"/>
          <w:sz w:val="20"/>
          <w:szCs w:val="20"/>
        </w:rPr>
      </w:pPr>
      <w:r w:rsidRPr="00227059">
        <w:rPr>
          <w:rFonts w:ascii="Arial Narrow" w:hAnsi="Arial Narrow" w:cstheme="majorHAnsi"/>
          <w:sz w:val="20"/>
          <w:szCs w:val="20"/>
        </w:rPr>
        <w:t xml:space="preserve">Bortskaffelse af beholdere: </w:t>
      </w:r>
    </w:p>
    <w:p w14:paraId="1DF29310" w14:textId="0173DA5E" w:rsidR="00227059" w:rsidRPr="00227059" w:rsidRDefault="00227059" w:rsidP="00227059">
      <w:pPr>
        <w:spacing w:after="0" w:line="276" w:lineRule="auto"/>
        <w:ind w:left="284"/>
        <w:rPr>
          <w:rFonts w:ascii="Arial Narrow" w:hAnsi="Arial Narrow" w:cstheme="majorHAnsi"/>
          <w:sz w:val="20"/>
          <w:szCs w:val="20"/>
        </w:rPr>
      </w:pPr>
      <w:r w:rsidRPr="00227059">
        <w:rPr>
          <w:rFonts w:ascii="Arial Narrow" w:hAnsi="Arial Narrow" w:cstheme="majorHAnsi"/>
          <w:sz w:val="20"/>
          <w:szCs w:val="20"/>
        </w:rPr>
        <w:t>Beholdere skal bortskaffes som farligt affald. Genbrug ikke tomme beholdere. Fortynd det resterende</w:t>
      </w:r>
      <w:r>
        <w:rPr>
          <w:rFonts w:ascii="Arial Narrow" w:hAnsi="Arial Narrow" w:cstheme="majorHAnsi"/>
          <w:sz w:val="20"/>
          <w:szCs w:val="20"/>
        </w:rPr>
        <w:t xml:space="preserve"> </w:t>
      </w:r>
      <w:r w:rsidRPr="00227059">
        <w:rPr>
          <w:rFonts w:ascii="Arial Narrow" w:hAnsi="Arial Narrow" w:cstheme="majorHAnsi"/>
          <w:sz w:val="20"/>
          <w:szCs w:val="20"/>
        </w:rPr>
        <w:t>materiale og neutralisere. Tøm rester på et passende bortskaffelsessted.</w:t>
      </w:r>
    </w:p>
    <w:p w14:paraId="499A85F4" w14:textId="77777777" w:rsidR="00227059" w:rsidRDefault="00227059" w:rsidP="00227059">
      <w:pPr>
        <w:spacing w:after="0" w:line="276" w:lineRule="auto"/>
        <w:rPr>
          <w:rFonts w:ascii="Arial Narrow" w:hAnsi="Arial Narrow" w:cstheme="majorHAnsi"/>
          <w:sz w:val="20"/>
          <w:szCs w:val="20"/>
        </w:rPr>
      </w:pPr>
    </w:p>
    <w:p w14:paraId="0C2D5A76" w14:textId="77777777" w:rsidR="00227059" w:rsidRDefault="00227059" w:rsidP="00227059">
      <w:pPr>
        <w:spacing w:after="0" w:line="276" w:lineRule="auto"/>
        <w:rPr>
          <w:rFonts w:ascii="Arial Narrow" w:hAnsi="Arial Narrow" w:cstheme="majorHAnsi"/>
          <w:sz w:val="20"/>
          <w:szCs w:val="20"/>
        </w:rPr>
      </w:pPr>
      <w:r w:rsidRPr="00227059">
        <w:rPr>
          <w:rFonts w:ascii="Arial Narrow" w:hAnsi="Arial Narrow" w:cstheme="majorHAnsi"/>
          <w:sz w:val="20"/>
          <w:szCs w:val="20"/>
        </w:rPr>
        <w:t xml:space="preserve">Bortskaffelsesbetingelser: </w:t>
      </w:r>
    </w:p>
    <w:p w14:paraId="7593D98D" w14:textId="1BE3C5F0" w:rsidR="00227059" w:rsidRPr="00227059" w:rsidRDefault="00227059" w:rsidP="00227059">
      <w:pPr>
        <w:spacing w:after="0" w:line="276" w:lineRule="auto"/>
        <w:ind w:left="284"/>
        <w:rPr>
          <w:rFonts w:ascii="Arial Narrow" w:hAnsi="Arial Narrow" w:cstheme="majorHAnsi"/>
          <w:sz w:val="20"/>
          <w:szCs w:val="20"/>
        </w:rPr>
      </w:pPr>
      <w:r w:rsidRPr="00227059">
        <w:rPr>
          <w:rFonts w:ascii="Arial Narrow" w:hAnsi="Arial Narrow" w:cstheme="majorHAnsi"/>
          <w:sz w:val="20"/>
          <w:szCs w:val="20"/>
        </w:rPr>
        <w:t>Bortskaffes i overensstemmelse med alle statslige og lokale miljøbestemmelser. Dette materiale og dets beholder</w:t>
      </w:r>
      <w:r>
        <w:rPr>
          <w:rFonts w:ascii="Arial Narrow" w:hAnsi="Arial Narrow" w:cstheme="majorHAnsi"/>
          <w:sz w:val="20"/>
          <w:szCs w:val="20"/>
        </w:rPr>
        <w:t xml:space="preserve"> </w:t>
      </w:r>
      <w:r w:rsidRPr="00227059">
        <w:rPr>
          <w:rFonts w:ascii="Arial Narrow" w:hAnsi="Arial Narrow" w:cstheme="majorHAnsi"/>
          <w:sz w:val="20"/>
          <w:szCs w:val="20"/>
        </w:rPr>
        <w:t>skal bortskaffes på en sikker måde.</w:t>
      </w:r>
    </w:p>
    <w:p w14:paraId="68D9CBCE" w14:textId="77777777" w:rsidR="00227059" w:rsidRDefault="00227059" w:rsidP="00227059">
      <w:pPr>
        <w:spacing w:after="0" w:line="276" w:lineRule="auto"/>
        <w:rPr>
          <w:rFonts w:ascii="Arial Narrow" w:hAnsi="Arial Narrow" w:cstheme="majorHAnsi"/>
          <w:sz w:val="20"/>
          <w:szCs w:val="20"/>
        </w:rPr>
      </w:pPr>
    </w:p>
    <w:p w14:paraId="2B46E86A" w14:textId="77777777" w:rsidR="00227059" w:rsidRDefault="00227059" w:rsidP="00227059">
      <w:pPr>
        <w:spacing w:after="0" w:line="276" w:lineRule="auto"/>
        <w:rPr>
          <w:rFonts w:ascii="Arial Narrow" w:hAnsi="Arial Narrow" w:cstheme="majorHAnsi"/>
          <w:sz w:val="20"/>
          <w:szCs w:val="20"/>
        </w:rPr>
      </w:pPr>
      <w:r w:rsidRPr="00227059">
        <w:rPr>
          <w:rFonts w:ascii="Arial Narrow" w:hAnsi="Arial Narrow" w:cstheme="majorHAnsi"/>
          <w:sz w:val="20"/>
          <w:szCs w:val="20"/>
        </w:rPr>
        <w:lastRenderedPageBreak/>
        <w:t xml:space="preserve">Andet: </w:t>
      </w:r>
    </w:p>
    <w:p w14:paraId="457BE2D2" w14:textId="060B7796" w:rsidR="00227059" w:rsidRDefault="00227059" w:rsidP="00227059">
      <w:pPr>
        <w:spacing w:after="0" w:line="276" w:lineRule="auto"/>
        <w:ind w:left="284"/>
        <w:rPr>
          <w:rFonts w:ascii="Arial Narrow" w:hAnsi="Arial Narrow" w:cstheme="majorHAnsi"/>
          <w:sz w:val="20"/>
          <w:szCs w:val="20"/>
        </w:rPr>
      </w:pPr>
      <w:r w:rsidRPr="00227059">
        <w:rPr>
          <w:rFonts w:ascii="Arial Narrow" w:hAnsi="Arial Narrow" w:cstheme="majorHAnsi"/>
          <w:sz w:val="20"/>
          <w:szCs w:val="20"/>
        </w:rPr>
        <w:t>Når produktet er korrekt udledt i lave koncentrationer til biologiske spildevandsrensningsanlæg, bør det ikke forårsage</w:t>
      </w:r>
      <w:r>
        <w:rPr>
          <w:rFonts w:ascii="Arial Narrow" w:hAnsi="Arial Narrow" w:cstheme="majorHAnsi"/>
          <w:sz w:val="20"/>
          <w:szCs w:val="20"/>
        </w:rPr>
        <w:t xml:space="preserve"> </w:t>
      </w:r>
      <w:r w:rsidRPr="00227059">
        <w:rPr>
          <w:rFonts w:ascii="Arial Narrow" w:hAnsi="Arial Narrow" w:cstheme="majorHAnsi"/>
          <w:sz w:val="20"/>
          <w:szCs w:val="20"/>
        </w:rPr>
        <w:t>eventuelle forstyrrelser i det aktiverede slams nedbrydningsaktivitet.</w:t>
      </w:r>
    </w:p>
    <w:p w14:paraId="00F76DB1" w14:textId="2F37DB9F" w:rsidR="00787D7E" w:rsidRDefault="00787D7E" w:rsidP="00227059">
      <w:pPr>
        <w:spacing w:after="0" w:line="276" w:lineRule="auto"/>
        <w:ind w:left="284"/>
        <w:rPr>
          <w:rFonts w:ascii="Arial Narrow" w:hAnsi="Arial Narrow" w:cstheme="majorHAnsi"/>
          <w:sz w:val="20"/>
          <w:szCs w:val="20"/>
        </w:rPr>
      </w:pPr>
    </w:p>
    <w:p w14:paraId="0CF11EB5" w14:textId="77777777" w:rsidR="00787D7E" w:rsidRDefault="00787D7E" w:rsidP="00227059">
      <w:pPr>
        <w:spacing w:after="0" w:line="276" w:lineRule="auto"/>
        <w:ind w:left="284"/>
        <w:rPr>
          <w:rFonts w:ascii="Arial Narrow" w:hAnsi="Arial Narrow" w:cstheme="majorHAnsi"/>
          <w:sz w:val="20"/>
          <w:szCs w:val="20"/>
        </w:rPr>
      </w:pPr>
    </w:p>
    <w:p w14:paraId="0F04B0FE" w14:textId="5AFF470A" w:rsidR="00227059" w:rsidRPr="00662537" w:rsidRDefault="00227059" w:rsidP="00227059">
      <w:pPr>
        <w:spacing w:line="276" w:lineRule="auto"/>
        <w:rPr>
          <w:rFonts w:ascii="Arial Narrow" w:hAnsi="Arial Narrow"/>
          <w:b/>
          <w:bCs/>
          <w:color w:val="F2F2F2" w:themeColor="background1" w:themeShade="F2"/>
        </w:rPr>
      </w:pPr>
      <w:r w:rsidRPr="00662537">
        <w:rPr>
          <w:rFonts w:ascii="Arial Narrow" w:hAnsi="Arial Narrow" w:cstheme="minorHAnsi"/>
          <w:b/>
          <w:bCs/>
          <w:color w:val="F2F2F2" w:themeColor="background1" w:themeShade="F2"/>
          <w:highlight w:val="darkGreen"/>
        </w:rPr>
        <w:t>PUNKT 1</w:t>
      </w:r>
      <w:r w:rsidR="004824DC">
        <w:rPr>
          <w:rFonts w:ascii="Arial Narrow" w:hAnsi="Arial Narrow" w:cstheme="minorHAnsi"/>
          <w:b/>
          <w:bCs/>
          <w:color w:val="F2F2F2" w:themeColor="background1" w:themeShade="F2"/>
          <w:highlight w:val="darkGreen"/>
        </w:rPr>
        <w:t>4</w:t>
      </w:r>
      <w:r w:rsidRPr="00662537">
        <w:rPr>
          <w:rFonts w:ascii="Arial Narrow" w:hAnsi="Arial Narrow" w:cstheme="minorHAnsi"/>
          <w:b/>
          <w:bCs/>
          <w:color w:val="F2F2F2" w:themeColor="background1" w:themeShade="F2"/>
          <w:highlight w:val="darkGreen"/>
        </w:rPr>
        <w:t xml:space="preserve">: </w:t>
      </w:r>
      <w:r>
        <w:rPr>
          <w:rFonts w:ascii="Arial Narrow" w:hAnsi="Arial Narrow" w:cstheme="minorHAnsi"/>
          <w:b/>
          <w:bCs/>
          <w:color w:val="F2F2F2" w:themeColor="background1" w:themeShade="F2"/>
          <w:highlight w:val="darkGreen"/>
        </w:rPr>
        <w:t>Transportoplysninger</w:t>
      </w:r>
    </w:p>
    <w:p w14:paraId="33E81868" w14:textId="3591B8F1" w:rsidR="00227059" w:rsidRDefault="00227059" w:rsidP="00227059">
      <w:pPr>
        <w:spacing w:after="0" w:line="276" w:lineRule="auto"/>
        <w:rPr>
          <w:rFonts w:ascii="Arial Narrow" w:hAnsi="Arial Narrow" w:cstheme="majorHAnsi"/>
          <w:sz w:val="20"/>
          <w:szCs w:val="20"/>
        </w:rPr>
      </w:pPr>
      <w:r w:rsidRPr="00227059">
        <w:rPr>
          <w:rFonts w:ascii="Arial Narrow" w:hAnsi="Arial Narrow" w:cstheme="majorHAnsi"/>
          <w:sz w:val="20"/>
          <w:szCs w:val="20"/>
        </w:rPr>
        <w:t>Vej- og jernbanetransport</w:t>
      </w:r>
      <w:r>
        <w:rPr>
          <w:rFonts w:ascii="Arial Narrow" w:hAnsi="Arial Narrow" w:cstheme="majorHAnsi"/>
          <w:sz w:val="20"/>
          <w:szCs w:val="20"/>
        </w:rPr>
        <w:t>:</w:t>
      </w:r>
      <w:r>
        <w:rPr>
          <w:rFonts w:ascii="Arial Narrow" w:hAnsi="Arial Narrow" w:cstheme="majorHAnsi"/>
          <w:sz w:val="20"/>
          <w:szCs w:val="20"/>
        </w:rPr>
        <w:tab/>
      </w:r>
      <w:r w:rsidRPr="00227059">
        <w:rPr>
          <w:rFonts w:ascii="Arial Narrow" w:hAnsi="Arial Narrow" w:cstheme="majorHAnsi"/>
          <w:sz w:val="20"/>
          <w:szCs w:val="20"/>
        </w:rPr>
        <w:t xml:space="preserve">Ikke klassificeret som farligt gods til transport </w:t>
      </w:r>
      <w:r>
        <w:rPr>
          <w:rFonts w:ascii="Arial Narrow" w:hAnsi="Arial Narrow" w:cstheme="majorHAnsi"/>
          <w:sz w:val="20"/>
          <w:szCs w:val="20"/>
        </w:rPr>
        <w:t>på v</w:t>
      </w:r>
      <w:r w:rsidRPr="00227059">
        <w:rPr>
          <w:rFonts w:ascii="Arial Narrow" w:hAnsi="Arial Narrow" w:cstheme="majorHAnsi"/>
          <w:sz w:val="20"/>
          <w:szCs w:val="20"/>
        </w:rPr>
        <w:t>ej og jernbane. IKKE-FARLIGT GODS.</w:t>
      </w:r>
    </w:p>
    <w:p w14:paraId="579AB52E" w14:textId="73EB9453" w:rsidR="00227059" w:rsidRDefault="00227059" w:rsidP="00227059">
      <w:pPr>
        <w:spacing w:after="0" w:line="276" w:lineRule="auto"/>
        <w:ind w:left="2604" w:hanging="2604"/>
        <w:rPr>
          <w:rFonts w:ascii="Arial Narrow" w:hAnsi="Arial Narrow" w:cstheme="majorHAnsi"/>
          <w:sz w:val="20"/>
          <w:szCs w:val="20"/>
        </w:rPr>
      </w:pPr>
      <w:r w:rsidRPr="00227059">
        <w:rPr>
          <w:rFonts w:ascii="Arial Narrow" w:hAnsi="Arial Narrow" w:cstheme="majorHAnsi"/>
          <w:sz w:val="20"/>
          <w:szCs w:val="20"/>
        </w:rPr>
        <w:t>Søtransport</w:t>
      </w:r>
      <w:r>
        <w:rPr>
          <w:rFonts w:ascii="Arial Narrow" w:hAnsi="Arial Narrow" w:cstheme="majorHAnsi"/>
          <w:sz w:val="20"/>
          <w:szCs w:val="20"/>
        </w:rPr>
        <w:t>:</w:t>
      </w:r>
      <w:r>
        <w:rPr>
          <w:rFonts w:ascii="Arial Narrow" w:hAnsi="Arial Narrow" w:cstheme="majorHAnsi"/>
          <w:sz w:val="20"/>
          <w:szCs w:val="20"/>
        </w:rPr>
        <w:tab/>
      </w:r>
      <w:r>
        <w:rPr>
          <w:rFonts w:ascii="Arial Narrow" w:hAnsi="Arial Narrow" w:cstheme="majorHAnsi"/>
          <w:sz w:val="20"/>
          <w:szCs w:val="20"/>
        </w:rPr>
        <w:tab/>
      </w:r>
      <w:r w:rsidRPr="00227059">
        <w:rPr>
          <w:rFonts w:ascii="Arial Narrow" w:hAnsi="Arial Narrow" w:cstheme="majorHAnsi"/>
          <w:sz w:val="20"/>
          <w:szCs w:val="20"/>
        </w:rPr>
        <w:t xml:space="preserve">Ikke klassificeret som farligt gods </w:t>
      </w:r>
      <w:r>
        <w:rPr>
          <w:rFonts w:ascii="Arial Narrow" w:hAnsi="Arial Narrow" w:cstheme="majorHAnsi"/>
          <w:sz w:val="20"/>
          <w:szCs w:val="20"/>
        </w:rPr>
        <w:t>iht.</w:t>
      </w:r>
      <w:r w:rsidRPr="00227059">
        <w:rPr>
          <w:rFonts w:ascii="Arial Narrow" w:hAnsi="Arial Narrow" w:cstheme="majorHAnsi"/>
          <w:sz w:val="20"/>
          <w:szCs w:val="20"/>
        </w:rPr>
        <w:t xml:space="preserve"> kriterier</w:t>
      </w:r>
      <w:r>
        <w:rPr>
          <w:rFonts w:ascii="Arial Narrow" w:hAnsi="Arial Narrow" w:cstheme="majorHAnsi"/>
          <w:sz w:val="20"/>
          <w:szCs w:val="20"/>
        </w:rPr>
        <w:t xml:space="preserve"> fremsat af International </w:t>
      </w:r>
      <w:r w:rsidRPr="00227059">
        <w:rPr>
          <w:rFonts w:ascii="Arial Narrow" w:hAnsi="Arial Narrow" w:cstheme="majorHAnsi"/>
          <w:sz w:val="20"/>
          <w:szCs w:val="20"/>
        </w:rPr>
        <w:t>Maritime Dangerous Goods Code</w:t>
      </w:r>
      <w:r>
        <w:rPr>
          <w:rFonts w:ascii="Arial Narrow" w:hAnsi="Arial Narrow" w:cstheme="majorHAnsi"/>
          <w:sz w:val="20"/>
          <w:szCs w:val="20"/>
        </w:rPr>
        <w:t xml:space="preserve"> </w:t>
      </w:r>
      <w:r w:rsidRPr="00227059">
        <w:rPr>
          <w:rFonts w:ascii="Arial Narrow" w:hAnsi="Arial Narrow" w:cstheme="majorHAnsi"/>
          <w:sz w:val="20"/>
          <w:szCs w:val="20"/>
        </w:rPr>
        <w:t>(IMDG) for søtransport;</w:t>
      </w:r>
      <w:r>
        <w:rPr>
          <w:rFonts w:ascii="Arial Narrow" w:hAnsi="Arial Narrow" w:cstheme="majorHAnsi"/>
          <w:sz w:val="20"/>
          <w:szCs w:val="20"/>
        </w:rPr>
        <w:t xml:space="preserve"> </w:t>
      </w:r>
      <w:r w:rsidRPr="00227059">
        <w:rPr>
          <w:rFonts w:ascii="Arial Narrow" w:hAnsi="Arial Narrow" w:cstheme="majorHAnsi"/>
          <w:sz w:val="20"/>
          <w:szCs w:val="20"/>
        </w:rPr>
        <w:t>(IKKE FARLIGT GODS).</w:t>
      </w:r>
    </w:p>
    <w:p w14:paraId="4AB43AEB" w14:textId="38B9E496" w:rsidR="00227059" w:rsidRDefault="00227059" w:rsidP="00227059">
      <w:pPr>
        <w:spacing w:after="0" w:line="276" w:lineRule="auto"/>
        <w:ind w:left="2604" w:hanging="2604"/>
        <w:rPr>
          <w:rFonts w:ascii="Arial Narrow" w:hAnsi="Arial Narrow" w:cstheme="majorHAnsi"/>
          <w:sz w:val="20"/>
          <w:szCs w:val="20"/>
        </w:rPr>
      </w:pPr>
      <w:r w:rsidRPr="00227059">
        <w:rPr>
          <w:rFonts w:ascii="Arial Narrow" w:hAnsi="Arial Narrow" w:cstheme="majorHAnsi"/>
          <w:sz w:val="20"/>
          <w:szCs w:val="20"/>
        </w:rPr>
        <w:t>Lufttransport</w:t>
      </w:r>
      <w:r>
        <w:rPr>
          <w:rFonts w:ascii="Arial Narrow" w:hAnsi="Arial Narrow" w:cstheme="majorHAnsi"/>
          <w:sz w:val="20"/>
          <w:szCs w:val="20"/>
        </w:rPr>
        <w:t>:</w:t>
      </w:r>
      <w:r>
        <w:rPr>
          <w:rFonts w:ascii="Arial Narrow" w:hAnsi="Arial Narrow" w:cstheme="majorHAnsi"/>
          <w:sz w:val="20"/>
          <w:szCs w:val="20"/>
        </w:rPr>
        <w:tab/>
      </w:r>
      <w:r>
        <w:rPr>
          <w:rFonts w:ascii="Arial Narrow" w:hAnsi="Arial Narrow" w:cstheme="majorHAnsi"/>
          <w:sz w:val="20"/>
          <w:szCs w:val="20"/>
        </w:rPr>
        <w:tab/>
      </w:r>
      <w:r w:rsidRPr="00227059">
        <w:rPr>
          <w:rFonts w:ascii="Arial Narrow" w:hAnsi="Arial Narrow" w:cstheme="majorHAnsi"/>
          <w:sz w:val="20"/>
          <w:szCs w:val="20"/>
        </w:rPr>
        <w:t xml:space="preserve">Ikke klassificeret som farligt gods </w:t>
      </w:r>
      <w:r>
        <w:rPr>
          <w:rFonts w:ascii="Arial Narrow" w:hAnsi="Arial Narrow" w:cstheme="majorHAnsi"/>
          <w:sz w:val="20"/>
          <w:szCs w:val="20"/>
        </w:rPr>
        <w:t>iht.</w:t>
      </w:r>
      <w:r w:rsidRPr="00227059">
        <w:rPr>
          <w:rFonts w:ascii="Arial Narrow" w:hAnsi="Arial Narrow" w:cstheme="majorHAnsi"/>
          <w:sz w:val="20"/>
          <w:szCs w:val="20"/>
        </w:rPr>
        <w:t xml:space="preserve"> kriterier</w:t>
      </w:r>
      <w:r>
        <w:rPr>
          <w:rFonts w:ascii="Arial Narrow" w:hAnsi="Arial Narrow" w:cstheme="majorHAnsi"/>
          <w:sz w:val="20"/>
          <w:szCs w:val="20"/>
        </w:rPr>
        <w:t xml:space="preserve"> fremsat af International Air</w:t>
      </w:r>
      <w:r w:rsidRPr="00227059">
        <w:rPr>
          <w:rFonts w:ascii="Arial Narrow" w:hAnsi="Arial Narrow" w:cstheme="majorHAnsi"/>
          <w:sz w:val="20"/>
          <w:szCs w:val="20"/>
        </w:rPr>
        <w:t xml:space="preserve"> </w:t>
      </w:r>
      <w:r>
        <w:rPr>
          <w:rFonts w:ascii="Arial Narrow" w:hAnsi="Arial Narrow" w:cstheme="majorHAnsi"/>
          <w:sz w:val="20"/>
          <w:szCs w:val="20"/>
        </w:rPr>
        <w:t>Transport</w:t>
      </w:r>
      <w:r w:rsidRPr="00227059">
        <w:rPr>
          <w:rFonts w:ascii="Arial Narrow" w:hAnsi="Arial Narrow" w:cstheme="majorHAnsi"/>
          <w:sz w:val="20"/>
          <w:szCs w:val="20"/>
        </w:rPr>
        <w:t xml:space="preserve"> </w:t>
      </w:r>
      <w:r>
        <w:rPr>
          <w:rFonts w:ascii="Arial Narrow" w:hAnsi="Arial Narrow" w:cstheme="majorHAnsi"/>
          <w:sz w:val="20"/>
          <w:szCs w:val="20"/>
        </w:rPr>
        <w:t>Association</w:t>
      </w:r>
      <w:r w:rsidRPr="00227059">
        <w:rPr>
          <w:rFonts w:ascii="Arial Narrow" w:hAnsi="Arial Narrow" w:cstheme="majorHAnsi"/>
          <w:sz w:val="20"/>
          <w:szCs w:val="20"/>
        </w:rPr>
        <w:t xml:space="preserve"> (</w:t>
      </w:r>
      <w:r>
        <w:rPr>
          <w:rFonts w:ascii="Arial Narrow" w:hAnsi="Arial Narrow" w:cstheme="majorHAnsi"/>
          <w:sz w:val="20"/>
          <w:szCs w:val="20"/>
        </w:rPr>
        <w:t>IATA</w:t>
      </w:r>
      <w:r w:rsidRPr="00227059">
        <w:rPr>
          <w:rFonts w:ascii="Arial Narrow" w:hAnsi="Arial Narrow" w:cstheme="majorHAnsi"/>
          <w:sz w:val="20"/>
          <w:szCs w:val="20"/>
        </w:rPr>
        <w:t xml:space="preserve">) for </w:t>
      </w:r>
      <w:r>
        <w:rPr>
          <w:rFonts w:ascii="Arial Narrow" w:hAnsi="Arial Narrow" w:cstheme="majorHAnsi"/>
          <w:sz w:val="20"/>
          <w:szCs w:val="20"/>
        </w:rPr>
        <w:t>luft</w:t>
      </w:r>
      <w:r w:rsidRPr="00227059">
        <w:rPr>
          <w:rFonts w:ascii="Arial Narrow" w:hAnsi="Arial Narrow" w:cstheme="majorHAnsi"/>
          <w:sz w:val="20"/>
          <w:szCs w:val="20"/>
        </w:rPr>
        <w:t>transport;</w:t>
      </w:r>
      <w:r>
        <w:rPr>
          <w:rFonts w:ascii="Arial Narrow" w:hAnsi="Arial Narrow" w:cstheme="majorHAnsi"/>
          <w:sz w:val="20"/>
          <w:szCs w:val="20"/>
        </w:rPr>
        <w:t xml:space="preserve"> </w:t>
      </w:r>
      <w:r w:rsidRPr="00227059">
        <w:rPr>
          <w:rFonts w:ascii="Arial Narrow" w:hAnsi="Arial Narrow" w:cstheme="majorHAnsi"/>
          <w:sz w:val="20"/>
          <w:szCs w:val="20"/>
        </w:rPr>
        <w:t>(IKKE FARLIGT GODS).</w:t>
      </w:r>
    </w:p>
    <w:p w14:paraId="4E832628" w14:textId="29972369" w:rsidR="004824DC" w:rsidRDefault="004824DC" w:rsidP="00227059">
      <w:pPr>
        <w:spacing w:after="0" w:line="276" w:lineRule="auto"/>
        <w:ind w:left="2604" w:hanging="2604"/>
        <w:rPr>
          <w:rFonts w:ascii="Arial Narrow" w:hAnsi="Arial Narrow" w:cstheme="majorHAnsi"/>
          <w:sz w:val="20"/>
          <w:szCs w:val="20"/>
        </w:rPr>
      </w:pPr>
    </w:p>
    <w:p w14:paraId="26364425" w14:textId="77777777" w:rsidR="004824DC" w:rsidRDefault="004824DC" w:rsidP="00227059">
      <w:pPr>
        <w:spacing w:after="0" w:line="276" w:lineRule="auto"/>
        <w:ind w:left="2604" w:hanging="2604"/>
        <w:rPr>
          <w:rFonts w:ascii="Arial Narrow" w:hAnsi="Arial Narrow" w:cstheme="majorHAnsi"/>
          <w:sz w:val="20"/>
          <w:szCs w:val="20"/>
        </w:rPr>
      </w:pPr>
    </w:p>
    <w:p w14:paraId="6B8A0964" w14:textId="2C47DFEF" w:rsidR="004824DC" w:rsidRPr="00662537" w:rsidRDefault="004824DC" w:rsidP="004824DC">
      <w:pPr>
        <w:spacing w:line="276" w:lineRule="auto"/>
        <w:rPr>
          <w:rFonts w:ascii="Arial Narrow" w:hAnsi="Arial Narrow"/>
          <w:b/>
          <w:bCs/>
          <w:color w:val="F2F2F2" w:themeColor="background1" w:themeShade="F2"/>
        </w:rPr>
      </w:pPr>
      <w:r w:rsidRPr="00662537">
        <w:rPr>
          <w:rFonts w:ascii="Arial Narrow" w:hAnsi="Arial Narrow" w:cstheme="minorHAnsi"/>
          <w:b/>
          <w:bCs/>
          <w:color w:val="F2F2F2" w:themeColor="background1" w:themeShade="F2"/>
          <w:highlight w:val="darkGreen"/>
        </w:rPr>
        <w:t>PUNKT 1</w:t>
      </w:r>
      <w:r>
        <w:rPr>
          <w:rFonts w:ascii="Arial Narrow" w:hAnsi="Arial Narrow" w:cstheme="minorHAnsi"/>
          <w:b/>
          <w:bCs/>
          <w:color w:val="F2F2F2" w:themeColor="background1" w:themeShade="F2"/>
          <w:highlight w:val="darkGreen"/>
        </w:rPr>
        <w:t>5</w:t>
      </w:r>
      <w:r w:rsidRPr="00662537">
        <w:rPr>
          <w:rFonts w:ascii="Arial Narrow" w:hAnsi="Arial Narrow" w:cstheme="minorHAnsi"/>
          <w:b/>
          <w:bCs/>
          <w:color w:val="F2F2F2" w:themeColor="background1" w:themeShade="F2"/>
          <w:highlight w:val="darkGreen"/>
        </w:rPr>
        <w:t xml:space="preserve">: </w:t>
      </w:r>
      <w:r>
        <w:rPr>
          <w:rFonts w:ascii="Arial Narrow" w:hAnsi="Arial Narrow" w:cstheme="minorHAnsi"/>
          <w:b/>
          <w:bCs/>
          <w:color w:val="F2F2F2" w:themeColor="background1" w:themeShade="F2"/>
          <w:highlight w:val="darkGreen"/>
        </w:rPr>
        <w:t>Oplysninger om regulering</w:t>
      </w:r>
    </w:p>
    <w:p w14:paraId="7F5FF1A2" w14:textId="53F2BF7D" w:rsidR="00227059" w:rsidRPr="004824DC" w:rsidRDefault="004824DC" w:rsidP="00227059">
      <w:pPr>
        <w:spacing w:after="0" w:line="276" w:lineRule="auto"/>
        <w:rPr>
          <w:rFonts w:ascii="Arial Narrow" w:hAnsi="Arial Narrow"/>
          <w:sz w:val="20"/>
          <w:szCs w:val="20"/>
        </w:rPr>
      </w:pPr>
      <w:r w:rsidRPr="004824DC">
        <w:rPr>
          <w:rFonts w:ascii="Arial Narrow" w:hAnsi="Arial Narrow"/>
          <w:sz w:val="20"/>
          <w:szCs w:val="20"/>
        </w:rPr>
        <w:t>TSCA:</w:t>
      </w:r>
      <w:r>
        <w:rPr>
          <w:rFonts w:ascii="Arial Narrow" w:hAnsi="Arial Narrow"/>
          <w:sz w:val="20"/>
          <w:szCs w:val="20"/>
        </w:rPr>
        <w:tab/>
      </w:r>
      <w:r>
        <w:rPr>
          <w:rFonts w:ascii="Arial Narrow" w:hAnsi="Arial Narrow"/>
          <w:sz w:val="20"/>
          <w:szCs w:val="20"/>
        </w:rPr>
        <w:tab/>
      </w:r>
      <w:r w:rsidRPr="004824DC">
        <w:rPr>
          <w:rFonts w:ascii="Arial Narrow" w:hAnsi="Arial Narrow"/>
          <w:sz w:val="20"/>
          <w:szCs w:val="20"/>
        </w:rPr>
        <w:t>Undtaget fra kravet om TSCA-kemikalieopgørelse.</w:t>
      </w:r>
    </w:p>
    <w:p w14:paraId="4FFADB2D" w14:textId="03DD7929" w:rsidR="004824DC" w:rsidRDefault="004824DC" w:rsidP="00227059">
      <w:pPr>
        <w:spacing w:after="0" w:line="276" w:lineRule="auto"/>
        <w:rPr>
          <w:rFonts w:ascii="Arial Narrow" w:hAnsi="Arial Narrow"/>
          <w:sz w:val="20"/>
          <w:szCs w:val="20"/>
        </w:rPr>
      </w:pPr>
      <w:r w:rsidRPr="004824DC">
        <w:rPr>
          <w:rFonts w:ascii="Arial Narrow" w:hAnsi="Arial Narrow"/>
          <w:sz w:val="20"/>
          <w:szCs w:val="20"/>
        </w:rPr>
        <w:t>DSL/NDSL</w:t>
      </w:r>
      <w:r>
        <w:rPr>
          <w:rFonts w:ascii="Arial Narrow" w:hAnsi="Arial Narrow"/>
          <w:sz w:val="20"/>
          <w:szCs w:val="20"/>
        </w:rPr>
        <w:t>:</w:t>
      </w:r>
      <w:r>
        <w:rPr>
          <w:rFonts w:ascii="Arial Narrow" w:hAnsi="Arial Narrow"/>
          <w:sz w:val="20"/>
          <w:szCs w:val="20"/>
        </w:rPr>
        <w:tab/>
      </w:r>
      <w:r>
        <w:rPr>
          <w:rFonts w:ascii="Arial Narrow" w:hAnsi="Arial Narrow"/>
          <w:sz w:val="20"/>
          <w:szCs w:val="20"/>
        </w:rPr>
        <w:tab/>
      </w:r>
      <w:r w:rsidRPr="004824DC">
        <w:rPr>
          <w:rFonts w:ascii="Arial Narrow" w:hAnsi="Arial Narrow"/>
          <w:sz w:val="20"/>
          <w:szCs w:val="20"/>
        </w:rPr>
        <w:t>Undtaget fra krav til DSL/NDSL kemikalieopgørelse</w:t>
      </w:r>
      <w:r>
        <w:rPr>
          <w:rFonts w:ascii="Arial Narrow" w:hAnsi="Arial Narrow"/>
          <w:sz w:val="20"/>
          <w:szCs w:val="20"/>
        </w:rPr>
        <w:t>.</w:t>
      </w:r>
    </w:p>
    <w:p w14:paraId="3499A397" w14:textId="0D87B016" w:rsidR="004824DC" w:rsidRDefault="004824DC" w:rsidP="00227059">
      <w:pPr>
        <w:spacing w:after="0" w:line="276" w:lineRule="auto"/>
        <w:rPr>
          <w:rFonts w:ascii="Arial Narrow" w:hAnsi="Arial Narrow" w:cstheme="majorHAnsi"/>
          <w:sz w:val="20"/>
          <w:szCs w:val="20"/>
        </w:rPr>
      </w:pPr>
      <w:r w:rsidRPr="004824DC">
        <w:rPr>
          <w:rFonts w:ascii="Arial Narrow" w:hAnsi="Arial Narrow" w:cstheme="majorHAnsi"/>
          <w:sz w:val="20"/>
          <w:szCs w:val="20"/>
        </w:rPr>
        <w:t>EU-klassifikation</w:t>
      </w:r>
      <w:r>
        <w:rPr>
          <w:rFonts w:ascii="Arial Narrow" w:hAnsi="Arial Narrow" w:cstheme="majorHAnsi"/>
          <w:sz w:val="20"/>
          <w:szCs w:val="20"/>
        </w:rPr>
        <w:t>:</w:t>
      </w:r>
      <w:r>
        <w:rPr>
          <w:rFonts w:ascii="Arial Narrow" w:hAnsi="Arial Narrow" w:cstheme="majorHAnsi"/>
          <w:sz w:val="20"/>
          <w:szCs w:val="20"/>
        </w:rPr>
        <w:tab/>
      </w:r>
      <w:r>
        <w:rPr>
          <w:rFonts w:ascii="Arial Narrow" w:hAnsi="Arial Narrow" w:cstheme="majorHAnsi"/>
          <w:sz w:val="20"/>
          <w:szCs w:val="20"/>
        </w:rPr>
        <w:tab/>
      </w:r>
      <w:r w:rsidRPr="004824DC">
        <w:rPr>
          <w:rFonts w:ascii="Arial Narrow" w:hAnsi="Arial Narrow" w:cstheme="majorHAnsi"/>
          <w:sz w:val="20"/>
          <w:szCs w:val="20"/>
        </w:rPr>
        <w:t>Ikke</w:t>
      </w:r>
      <w:r>
        <w:rPr>
          <w:rFonts w:ascii="Arial Narrow" w:hAnsi="Arial Narrow" w:cstheme="majorHAnsi"/>
          <w:sz w:val="20"/>
          <w:szCs w:val="20"/>
        </w:rPr>
        <w:t xml:space="preserve"> </w:t>
      </w:r>
      <w:r w:rsidRPr="004824DC">
        <w:rPr>
          <w:rFonts w:ascii="Arial Narrow" w:hAnsi="Arial Narrow" w:cstheme="majorHAnsi"/>
          <w:sz w:val="20"/>
          <w:szCs w:val="20"/>
        </w:rPr>
        <w:t>farlig</w:t>
      </w:r>
      <w:r>
        <w:rPr>
          <w:rFonts w:ascii="Arial Narrow" w:hAnsi="Arial Narrow" w:cstheme="majorHAnsi"/>
          <w:sz w:val="20"/>
          <w:szCs w:val="20"/>
        </w:rPr>
        <w:t>.</w:t>
      </w:r>
    </w:p>
    <w:p w14:paraId="297B074C" w14:textId="6FD3B723" w:rsidR="004824DC" w:rsidRDefault="004824DC" w:rsidP="00227059">
      <w:pPr>
        <w:spacing w:after="0" w:line="276" w:lineRule="auto"/>
        <w:rPr>
          <w:rFonts w:ascii="Arial Narrow" w:hAnsi="Arial Narrow" w:cstheme="majorHAnsi"/>
          <w:sz w:val="20"/>
          <w:szCs w:val="20"/>
        </w:rPr>
      </w:pPr>
    </w:p>
    <w:p w14:paraId="2825B353" w14:textId="495D4980" w:rsidR="004824DC" w:rsidRDefault="004824DC" w:rsidP="00227059">
      <w:pPr>
        <w:spacing w:after="0" w:line="276" w:lineRule="auto"/>
        <w:rPr>
          <w:rFonts w:ascii="Arial Narrow" w:hAnsi="Arial Narrow" w:cstheme="majorHAnsi"/>
          <w:sz w:val="20"/>
          <w:szCs w:val="20"/>
        </w:rPr>
      </w:pPr>
    </w:p>
    <w:p w14:paraId="24E54D3D" w14:textId="3F708EA2" w:rsidR="004824DC" w:rsidRPr="00787D7E" w:rsidRDefault="004824DC" w:rsidP="004824DC">
      <w:pPr>
        <w:spacing w:line="276" w:lineRule="auto"/>
        <w:rPr>
          <w:rFonts w:ascii="Arial Narrow" w:hAnsi="Arial Narrow"/>
          <w:b/>
          <w:bCs/>
          <w:color w:val="F2F2F2" w:themeColor="background1" w:themeShade="F2"/>
        </w:rPr>
      </w:pPr>
      <w:r w:rsidRPr="00787D7E">
        <w:rPr>
          <w:rFonts w:ascii="Arial Narrow" w:hAnsi="Arial Narrow" w:cstheme="minorHAnsi"/>
          <w:b/>
          <w:bCs/>
          <w:color w:val="F2F2F2" w:themeColor="background1" w:themeShade="F2"/>
          <w:highlight w:val="darkGreen"/>
        </w:rPr>
        <w:t>PUNKT 15: Andre oplysninger</w:t>
      </w:r>
    </w:p>
    <w:p w14:paraId="01A5D439" w14:textId="77777777" w:rsidR="004824DC" w:rsidRPr="004824DC" w:rsidRDefault="004824DC" w:rsidP="004824DC">
      <w:pPr>
        <w:spacing w:after="0" w:line="276" w:lineRule="auto"/>
        <w:rPr>
          <w:rFonts w:ascii="Arial Narrow" w:hAnsi="Arial Narrow" w:cstheme="majorHAnsi"/>
          <w:sz w:val="20"/>
          <w:szCs w:val="20"/>
        </w:rPr>
      </w:pPr>
      <w:r w:rsidRPr="004824DC">
        <w:rPr>
          <w:rFonts w:ascii="Arial Narrow" w:hAnsi="Arial Narrow" w:cstheme="majorHAnsi"/>
          <w:sz w:val="20"/>
          <w:szCs w:val="20"/>
        </w:rPr>
        <w:t>Disse oplysninger gives kun til dokumentationsformål.</w:t>
      </w:r>
    </w:p>
    <w:p w14:paraId="1AD97EE1" w14:textId="4CEE50AF" w:rsidR="004824DC" w:rsidRDefault="004824DC" w:rsidP="004824DC">
      <w:pPr>
        <w:spacing w:after="0" w:line="276" w:lineRule="auto"/>
        <w:ind w:firstLine="284"/>
        <w:rPr>
          <w:rFonts w:ascii="Arial Narrow" w:hAnsi="Arial Narrow" w:cstheme="majorHAnsi"/>
          <w:sz w:val="20"/>
          <w:szCs w:val="20"/>
        </w:rPr>
      </w:pPr>
      <w:r w:rsidRPr="004824DC">
        <w:rPr>
          <w:rFonts w:ascii="Arial Narrow" w:hAnsi="Arial Narrow" w:cstheme="majorHAnsi"/>
          <w:sz w:val="20"/>
          <w:szCs w:val="20"/>
        </w:rPr>
        <w:t>Så vidt vi ved, er informationen i dette dokument rigtigt. Imidlertid kan hverken ovennævnte leverandør eller nogen af dennes underleverandører påtage sig nogen form for ansvar for nøjagtigheden eller fuldstændigheden af de her indeholdte oplysninger. Brugeren er alene ansvarlig for endeligt at afgøre, om et givent materiale er velegnet til formålet. Alle materialer kan udgøre ukendte farer og bør anvendes med forsigtighed. Selvom visse risici er beskrevet heri, kan vi ikke garantere, at disse er de eneste risici, der findes.</w:t>
      </w:r>
    </w:p>
    <w:p w14:paraId="4FA1E541" w14:textId="10E4D4F8" w:rsidR="004824DC" w:rsidRPr="004824DC" w:rsidRDefault="004824DC" w:rsidP="004824DC">
      <w:pPr>
        <w:spacing w:after="0" w:line="276" w:lineRule="auto"/>
        <w:rPr>
          <w:rFonts w:ascii="Arial Narrow" w:hAnsi="Arial Narrow" w:cstheme="majorHAnsi"/>
          <w:sz w:val="20"/>
          <w:szCs w:val="20"/>
        </w:rPr>
      </w:pPr>
    </w:p>
    <w:p w14:paraId="35CAE637" w14:textId="1A4A1CB4" w:rsidR="004824DC" w:rsidRPr="004824DC" w:rsidRDefault="004824DC" w:rsidP="004824DC">
      <w:pPr>
        <w:spacing w:after="0" w:line="276" w:lineRule="auto"/>
        <w:rPr>
          <w:rFonts w:ascii="Arial Narrow" w:hAnsi="Arial Narrow" w:cstheme="majorHAnsi"/>
          <w:sz w:val="20"/>
          <w:szCs w:val="20"/>
        </w:rPr>
      </w:pPr>
      <w:r w:rsidRPr="004824DC">
        <w:rPr>
          <w:rFonts w:ascii="Arial Narrow" w:hAnsi="Arial Narrow"/>
          <w:sz w:val="20"/>
          <w:szCs w:val="20"/>
        </w:rPr>
        <w:t>Udgivelsesdato</w:t>
      </w:r>
      <w:r>
        <w:rPr>
          <w:rFonts w:ascii="Arial Narrow" w:hAnsi="Arial Narrow"/>
          <w:sz w:val="20"/>
          <w:szCs w:val="20"/>
        </w:rPr>
        <w:t>/revisionsdato</w:t>
      </w:r>
      <w:r w:rsidRPr="004824DC">
        <w:rPr>
          <w:rFonts w:ascii="Arial Narrow" w:hAnsi="Arial Narrow"/>
          <w:sz w:val="20"/>
          <w:szCs w:val="20"/>
        </w:rPr>
        <w:t xml:space="preserve">: </w:t>
      </w:r>
      <w:r>
        <w:rPr>
          <w:rFonts w:ascii="Arial Narrow" w:hAnsi="Arial Narrow"/>
          <w:sz w:val="20"/>
          <w:szCs w:val="20"/>
        </w:rPr>
        <w:t>15</w:t>
      </w:r>
      <w:r w:rsidRPr="004824DC">
        <w:rPr>
          <w:rFonts w:ascii="Arial Narrow" w:hAnsi="Arial Narrow"/>
          <w:sz w:val="20"/>
          <w:szCs w:val="20"/>
        </w:rPr>
        <w:t>.</w:t>
      </w:r>
      <w:r>
        <w:rPr>
          <w:rFonts w:ascii="Arial Narrow" w:hAnsi="Arial Narrow"/>
          <w:sz w:val="20"/>
          <w:szCs w:val="20"/>
        </w:rPr>
        <w:t>03</w:t>
      </w:r>
      <w:r w:rsidRPr="004824DC">
        <w:rPr>
          <w:rFonts w:ascii="Arial Narrow" w:hAnsi="Arial Narrow"/>
          <w:sz w:val="20"/>
          <w:szCs w:val="20"/>
        </w:rPr>
        <w:t>.202</w:t>
      </w:r>
      <w:r>
        <w:rPr>
          <w:rFonts w:ascii="Arial Narrow" w:hAnsi="Arial Narrow"/>
          <w:sz w:val="20"/>
          <w:szCs w:val="20"/>
        </w:rPr>
        <w:t>3</w:t>
      </w:r>
    </w:p>
    <w:sectPr w:rsidR="004824DC" w:rsidRPr="004824DC" w:rsidSect="004F09D7">
      <w:pgSz w:w="11906" w:h="16838"/>
      <w:pgMar w:top="680" w:right="907" w:bottom="68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6C1"/>
    <w:multiLevelType w:val="multilevel"/>
    <w:tmpl w:val="5CF0DC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D173FA"/>
    <w:multiLevelType w:val="multilevel"/>
    <w:tmpl w:val="40D6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F0344"/>
    <w:multiLevelType w:val="multilevel"/>
    <w:tmpl w:val="CC06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C0437"/>
    <w:multiLevelType w:val="multilevel"/>
    <w:tmpl w:val="AC78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62E8B"/>
    <w:multiLevelType w:val="multilevel"/>
    <w:tmpl w:val="B0B6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023B5"/>
    <w:multiLevelType w:val="multilevel"/>
    <w:tmpl w:val="2C2A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57244D"/>
    <w:multiLevelType w:val="multilevel"/>
    <w:tmpl w:val="B6FC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BB4219"/>
    <w:multiLevelType w:val="hybridMultilevel"/>
    <w:tmpl w:val="99247148"/>
    <w:lvl w:ilvl="0" w:tplc="C3181DE2">
      <w:start w:val="105"/>
      <w:numFmt w:val="bullet"/>
      <w:lvlText w:val="-"/>
      <w:lvlJc w:val="left"/>
      <w:pPr>
        <w:ind w:left="720" w:hanging="360"/>
      </w:pPr>
      <w:rPr>
        <w:rFonts w:ascii="Arial Narrow" w:eastAsiaTheme="minorHAnsi" w:hAnsi="Arial Narrow"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59863B0"/>
    <w:multiLevelType w:val="hybridMultilevel"/>
    <w:tmpl w:val="3146D808"/>
    <w:lvl w:ilvl="0" w:tplc="C3181DE2">
      <w:start w:val="105"/>
      <w:numFmt w:val="bullet"/>
      <w:lvlText w:val="-"/>
      <w:lvlJc w:val="left"/>
      <w:pPr>
        <w:ind w:left="720" w:hanging="360"/>
      </w:pPr>
      <w:rPr>
        <w:rFonts w:ascii="Arial Narrow" w:eastAsiaTheme="minorHAnsi" w:hAnsi="Arial Narrow"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5E86895"/>
    <w:multiLevelType w:val="hybridMultilevel"/>
    <w:tmpl w:val="EC76047C"/>
    <w:lvl w:ilvl="0" w:tplc="C3181DE2">
      <w:start w:val="105"/>
      <w:numFmt w:val="bullet"/>
      <w:lvlText w:val="-"/>
      <w:lvlJc w:val="left"/>
      <w:pPr>
        <w:ind w:left="720" w:hanging="360"/>
      </w:pPr>
      <w:rPr>
        <w:rFonts w:ascii="Arial Narrow" w:eastAsiaTheme="minorHAnsi" w:hAnsi="Arial Narrow"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7AE6C4E"/>
    <w:multiLevelType w:val="hybridMultilevel"/>
    <w:tmpl w:val="87EC02AA"/>
    <w:lvl w:ilvl="0" w:tplc="A9A48D2E">
      <w:start w:val="2"/>
      <w:numFmt w:val="bullet"/>
      <w:lvlText w:val="•"/>
      <w:lvlJc w:val="left"/>
      <w:pPr>
        <w:ind w:left="720" w:hanging="360"/>
      </w:pPr>
      <w:rPr>
        <w:rFonts w:ascii="Arial Narrow" w:eastAsiaTheme="minorHAnsi" w:hAnsi="Arial Narrow" w:cstheme="maj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E0F2C08"/>
    <w:multiLevelType w:val="hybridMultilevel"/>
    <w:tmpl w:val="BB82E5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F1039E3"/>
    <w:multiLevelType w:val="multilevel"/>
    <w:tmpl w:val="0644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623122"/>
    <w:multiLevelType w:val="hybridMultilevel"/>
    <w:tmpl w:val="3B9632A0"/>
    <w:lvl w:ilvl="0" w:tplc="C3181DE2">
      <w:start w:val="105"/>
      <w:numFmt w:val="bullet"/>
      <w:lvlText w:val="-"/>
      <w:lvlJc w:val="left"/>
      <w:pPr>
        <w:ind w:left="720" w:hanging="360"/>
      </w:pPr>
      <w:rPr>
        <w:rFonts w:ascii="Arial Narrow" w:eastAsiaTheme="minorHAnsi" w:hAnsi="Arial Narrow"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7F85AB6"/>
    <w:multiLevelType w:val="hybridMultilevel"/>
    <w:tmpl w:val="9A7870E2"/>
    <w:lvl w:ilvl="0" w:tplc="C3181DE2">
      <w:start w:val="105"/>
      <w:numFmt w:val="bullet"/>
      <w:lvlText w:val="-"/>
      <w:lvlJc w:val="left"/>
      <w:pPr>
        <w:ind w:left="720" w:hanging="360"/>
      </w:pPr>
      <w:rPr>
        <w:rFonts w:ascii="Arial Narrow" w:eastAsiaTheme="minorHAnsi" w:hAnsi="Arial Narrow"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CF84193"/>
    <w:multiLevelType w:val="hybridMultilevel"/>
    <w:tmpl w:val="BD06348E"/>
    <w:lvl w:ilvl="0" w:tplc="C3181DE2">
      <w:start w:val="105"/>
      <w:numFmt w:val="bullet"/>
      <w:lvlText w:val="-"/>
      <w:lvlJc w:val="left"/>
      <w:pPr>
        <w:ind w:left="720" w:hanging="360"/>
      </w:pPr>
      <w:rPr>
        <w:rFonts w:ascii="Arial Narrow" w:eastAsiaTheme="minorHAnsi" w:hAnsi="Arial Narrow"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D301287"/>
    <w:multiLevelType w:val="hybridMultilevel"/>
    <w:tmpl w:val="FD18370A"/>
    <w:lvl w:ilvl="0" w:tplc="C3181DE2">
      <w:start w:val="105"/>
      <w:numFmt w:val="bullet"/>
      <w:lvlText w:val="-"/>
      <w:lvlJc w:val="left"/>
      <w:pPr>
        <w:ind w:left="720" w:hanging="360"/>
      </w:pPr>
      <w:rPr>
        <w:rFonts w:ascii="Arial Narrow" w:eastAsiaTheme="minorHAnsi" w:hAnsi="Arial Narrow"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EB03603"/>
    <w:multiLevelType w:val="hybridMultilevel"/>
    <w:tmpl w:val="A648C90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8" w15:restartNumberingAfterBreak="0">
    <w:nsid w:val="6BAC7CB6"/>
    <w:multiLevelType w:val="hybridMultilevel"/>
    <w:tmpl w:val="5944FD3A"/>
    <w:lvl w:ilvl="0" w:tplc="04060001">
      <w:start w:val="1"/>
      <w:numFmt w:val="bullet"/>
      <w:lvlText w:val=""/>
      <w:lvlJc w:val="left"/>
      <w:pPr>
        <w:ind w:left="720" w:hanging="360"/>
      </w:pPr>
      <w:rPr>
        <w:rFonts w:ascii="Symbol" w:hAnsi="Symbol" w:hint="default"/>
      </w:rPr>
    </w:lvl>
    <w:lvl w:ilvl="1" w:tplc="1E86865A">
      <w:start w:val="2"/>
      <w:numFmt w:val="bullet"/>
      <w:lvlText w:val="•"/>
      <w:lvlJc w:val="left"/>
      <w:pPr>
        <w:ind w:left="1440" w:hanging="360"/>
      </w:pPr>
      <w:rPr>
        <w:rFonts w:ascii="Arial Narrow" w:eastAsiaTheme="minorHAnsi" w:hAnsi="Arial Narrow" w:cstheme="minorBid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CCA4794"/>
    <w:multiLevelType w:val="multilevel"/>
    <w:tmpl w:val="9BF8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232B45"/>
    <w:multiLevelType w:val="multilevel"/>
    <w:tmpl w:val="5A3E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7956C6"/>
    <w:multiLevelType w:val="multilevel"/>
    <w:tmpl w:val="6F60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5781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4954849">
    <w:abstractNumId w:val="0"/>
  </w:num>
  <w:num w:numId="3" w16cid:durableId="2066484592">
    <w:abstractNumId w:val="17"/>
  </w:num>
  <w:num w:numId="4" w16cid:durableId="1161656308">
    <w:abstractNumId w:val="12"/>
  </w:num>
  <w:num w:numId="5" w16cid:durableId="3167168">
    <w:abstractNumId w:val="20"/>
  </w:num>
  <w:num w:numId="6" w16cid:durableId="1341157099">
    <w:abstractNumId w:val="5"/>
  </w:num>
  <w:num w:numId="7" w16cid:durableId="1478108714">
    <w:abstractNumId w:val="21"/>
  </w:num>
  <w:num w:numId="8" w16cid:durableId="554975667">
    <w:abstractNumId w:val="4"/>
  </w:num>
  <w:num w:numId="9" w16cid:durableId="1231500218">
    <w:abstractNumId w:val="1"/>
  </w:num>
  <w:num w:numId="10" w16cid:durableId="61369018">
    <w:abstractNumId w:val="19"/>
  </w:num>
  <w:num w:numId="11" w16cid:durableId="1221787964">
    <w:abstractNumId w:val="6"/>
  </w:num>
  <w:num w:numId="12" w16cid:durableId="1757021421">
    <w:abstractNumId w:val="2"/>
  </w:num>
  <w:num w:numId="13" w16cid:durableId="314797703">
    <w:abstractNumId w:val="3"/>
  </w:num>
  <w:num w:numId="14" w16cid:durableId="1719746666">
    <w:abstractNumId w:val="18"/>
  </w:num>
  <w:num w:numId="15" w16cid:durableId="485827924">
    <w:abstractNumId w:val="13"/>
  </w:num>
  <w:num w:numId="16" w16cid:durableId="782455974">
    <w:abstractNumId w:val="15"/>
  </w:num>
  <w:num w:numId="17" w16cid:durableId="175119592">
    <w:abstractNumId w:val="8"/>
  </w:num>
  <w:num w:numId="18" w16cid:durableId="1136918985">
    <w:abstractNumId w:val="16"/>
  </w:num>
  <w:num w:numId="19" w16cid:durableId="86193239">
    <w:abstractNumId w:val="9"/>
  </w:num>
  <w:num w:numId="20" w16cid:durableId="1842314703">
    <w:abstractNumId w:val="14"/>
  </w:num>
  <w:num w:numId="21" w16cid:durableId="379130779">
    <w:abstractNumId w:val="10"/>
  </w:num>
  <w:num w:numId="22" w16cid:durableId="198710857">
    <w:abstractNumId w:val="7"/>
  </w:num>
  <w:num w:numId="23" w16cid:durableId="8329891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16"/>
    <w:rsid w:val="00002E76"/>
    <w:rsid w:val="00003FF9"/>
    <w:rsid w:val="00093060"/>
    <w:rsid w:val="00137CAC"/>
    <w:rsid w:val="00202387"/>
    <w:rsid w:val="00222608"/>
    <w:rsid w:val="00223916"/>
    <w:rsid w:val="00224489"/>
    <w:rsid w:val="00227059"/>
    <w:rsid w:val="00260E7D"/>
    <w:rsid w:val="002E0B3B"/>
    <w:rsid w:val="003015C4"/>
    <w:rsid w:val="00454311"/>
    <w:rsid w:val="004824DC"/>
    <w:rsid w:val="004B10D1"/>
    <w:rsid w:val="004B1E52"/>
    <w:rsid w:val="004D2F56"/>
    <w:rsid w:val="004F09D7"/>
    <w:rsid w:val="00562B24"/>
    <w:rsid w:val="005716C7"/>
    <w:rsid w:val="00572772"/>
    <w:rsid w:val="00662537"/>
    <w:rsid w:val="00787D7E"/>
    <w:rsid w:val="00796172"/>
    <w:rsid w:val="007D477B"/>
    <w:rsid w:val="00807725"/>
    <w:rsid w:val="00885521"/>
    <w:rsid w:val="00966E85"/>
    <w:rsid w:val="00A62139"/>
    <w:rsid w:val="00AF1D4E"/>
    <w:rsid w:val="00B156DF"/>
    <w:rsid w:val="00B33170"/>
    <w:rsid w:val="00BF37CA"/>
    <w:rsid w:val="00C025CA"/>
    <w:rsid w:val="00C84238"/>
    <w:rsid w:val="00CD10B6"/>
    <w:rsid w:val="00D1078D"/>
    <w:rsid w:val="00D80EB1"/>
    <w:rsid w:val="00DE416B"/>
    <w:rsid w:val="00E364DF"/>
    <w:rsid w:val="00E6276C"/>
    <w:rsid w:val="00EB7334"/>
    <w:rsid w:val="00EC2AF0"/>
    <w:rsid w:val="00F77441"/>
    <w:rsid w:val="00F87A2D"/>
    <w:rsid w:val="00FC19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F0FF"/>
  <w15:chartTrackingRefBased/>
  <w15:docId w15:val="{4870BE0A-198F-451F-B4B9-D8EE0BB8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16"/>
    <w:pPr>
      <w:spacing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23916"/>
    <w:pPr>
      <w:ind w:left="720"/>
      <w:contextualSpacing/>
    </w:pPr>
  </w:style>
  <w:style w:type="character" w:styleId="Hyperlink">
    <w:name w:val="Hyperlink"/>
    <w:basedOn w:val="Standardskrifttypeiafsnit"/>
    <w:uiPriority w:val="99"/>
    <w:unhideWhenUsed/>
    <w:rsid w:val="00572772"/>
    <w:rPr>
      <w:color w:val="0563C1" w:themeColor="hyperlink"/>
      <w:u w:val="single"/>
    </w:rPr>
  </w:style>
  <w:style w:type="character" w:styleId="Ulstomtale">
    <w:name w:val="Unresolved Mention"/>
    <w:basedOn w:val="Standardskrifttypeiafsnit"/>
    <w:uiPriority w:val="99"/>
    <w:semiHidden/>
    <w:unhideWhenUsed/>
    <w:rsid w:val="00572772"/>
    <w:rPr>
      <w:color w:val="605E5C"/>
      <w:shd w:val="clear" w:color="auto" w:fill="E1DFDD"/>
    </w:rPr>
  </w:style>
  <w:style w:type="table" w:styleId="Tabel-Gitter">
    <w:name w:val="Table Grid"/>
    <w:basedOn w:val="Tabel-Normal"/>
    <w:uiPriority w:val="39"/>
    <w:rsid w:val="007D4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562B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87176">
      <w:bodyDiv w:val="1"/>
      <w:marLeft w:val="0"/>
      <w:marRight w:val="0"/>
      <w:marTop w:val="0"/>
      <w:marBottom w:val="0"/>
      <w:divBdr>
        <w:top w:val="none" w:sz="0" w:space="0" w:color="auto"/>
        <w:left w:val="none" w:sz="0" w:space="0" w:color="auto"/>
        <w:bottom w:val="none" w:sz="0" w:space="0" w:color="auto"/>
        <w:right w:val="none" w:sz="0" w:space="0" w:color="auto"/>
      </w:divBdr>
    </w:div>
    <w:div w:id="521869008">
      <w:bodyDiv w:val="1"/>
      <w:marLeft w:val="0"/>
      <w:marRight w:val="0"/>
      <w:marTop w:val="0"/>
      <w:marBottom w:val="0"/>
      <w:divBdr>
        <w:top w:val="none" w:sz="0" w:space="0" w:color="auto"/>
        <w:left w:val="none" w:sz="0" w:space="0" w:color="auto"/>
        <w:bottom w:val="none" w:sz="0" w:space="0" w:color="auto"/>
        <w:right w:val="none" w:sz="0" w:space="0" w:color="auto"/>
      </w:divBdr>
    </w:div>
    <w:div w:id="754280938">
      <w:bodyDiv w:val="1"/>
      <w:marLeft w:val="0"/>
      <w:marRight w:val="0"/>
      <w:marTop w:val="0"/>
      <w:marBottom w:val="0"/>
      <w:divBdr>
        <w:top w:val="none" w:sz="0" w:space="0" w:color="auto"/>
        <w:left w:val="none" w:sz="0" w:space="0" w:color="auto"/>
        <w:bottom w:val="none" w:sz="0" w:space="0" w:color="auto"/>
        <w:right w:val="none" w:sz="0" w:space="0" w:color="auto"/>
      </w:divBdr>
    </w:div>
    <w:div w:id="1074626298">
      <w:bodyDiv w:val="1"/>
      <w:marLeft w:val="0"/>
      <w:marRight w:val="0"/>
      <w:marTop w:val="0"/>
      <w:marBottom w:val="0"/>
      <w:divBdr>
        <w:top w:val="none" w:sz="0" w:space="0" w:color="auto"/>
        <w:left w:val="none" w:sz="0" w:space="0" w:color="auto"/>
        <w:bottom w:val="none" w:sz="0" w:space="0" w:color="auto"/>
        <w:right w:val="none" w:sz="0" w:space="0" w:color="auto"/>
      </w:divBdr>
    </w:div>
    <w:div w:id="1150557753">
      <w:bodyDiv w:val="1"/>
      <w:marLeft w:val="0"/>
      <w:marRight w:val="0"/>
      <w:marTop w:val="0"/>
      <w:marBottom w:val="0"/>
      <w:divBdr>
        <w:top w:val="none" w:sz="0" w:space="0" w:color="auto"/>
        <w:left w:val="none" w:sz="0" w:space="0" w:color="auto"/>
        <w:bottom w:val="none" w:sz="0" w:space="0" w:color="auto"/>
        <w:right w:val="none" w:sz="0" w:space="0" w:color="auto"/>
      </w:divBdr>
    </w:div>
    <w:div w:id="1154224191">
      <w:bodyDiv w:val="1"/>
      <w:marLeft w:val="0"/>
      <w:marRight w:val="0"/>
      <w:marTop w:val="0"/>
      <w:marBottom w:val="0"/>
      <w:divBdr>
        <w:top w:val="none" w:sz="0" w:space="0" w:color="auto"/>
        <w:left w:val="none" w:sz="0" w:space="0" w:color="auto"/>
        <w:bottom w:val="none" w:sz="0" w:space="0" w:color="auto"/>
        <w:right w:val="none" w:sz="0" w:space="0" w:color="auto"/>
      </w:divBdr>
    </w:div>
    <w:div w:id="1411853914">
      <w:bodyDiv w:val="1"/>
      <w:marLeft w:val="0"/>
      <w:marRight w:val="0"/>
      <w:marTop w:val="0"/>
      <w:marBottom w:val="0"/>
      <w:divBdr>
        <w:top w:val="none" w:sz="0" w:space="0" w:color="auto"/>
        <w:left w:val="none" w:sz="0" w:space="0" w:color="auto"/>
        <w:bottom w:val="none" w:sz="0" w:space="0" w:color="auto"/>
        <w:right w:val="none" w:sz="0" w:space="0" w:color="auto"/>
      </w:divBdr>
    </w:div>
    <w:div w:id="1590886819">
      <w:bodyDiv w:val="1"/>
      <w:marLeft w:val="0"/>
      <w:marRight w:val="0"/>
      <w:marTop w:val="0"/>
      <w:marBottom w:val="0"/>
      <w:divBdr>
        <w:top w:val="none" w:sz="0" w:space="0" w:color="auto"/>
        <w:left w:val="none" w:sz="0" w:space="0" w:color="auto"/>
        <w:bottom w:val="none" w:sz="0" w:space="0" w:color="auto"/>
        <w:right w:val="none" w:sz="0" w:space="0" w:color="auto"/>
      </w:divBdr>
    </w:div>
    <w:div w:id="1757051570">
      <w:bodyDiv w:val="1"/>
      <w:marLeft w:val="0"/>
      <w:marRight w:val="0"/>
      <w:marTop w:val="0"/>
      <w:marBottom w:val="0"/>
      <w:divBdr>
        <w:top w:val="none" w:sz="0" w:space="0" w:color="auto"/>
        <w:left w:val="none" w:sz="0" w:space="0" w:color="auto"/>
        <w:bottom w:val="none" w:sz="0" w:space="0" w:color="auto"/>
        <w:right w:val="none" w:sz="0" w:space="0" w:color="auto"/>
      </w:divBdr>
    </w:div>
    <w:div w:id="206683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2379</Words>
  <Characters>14513</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Gervais Dahlmann</dc:creator>
  <cp:keywords/>
  <dc:description/>
  <cp:lastModifiedBy>Martin Gervais Dahlmann</cp:lastModifiedBy>
  <cp:revision>2</cp:revision>
  <dcterms:created xsi:type="dcterms:W3CDTF">2023-03-16T07:52:00Z</dcterms:created>
  <dcterms:modified xsi:type="dcterms:W3CDTF">2023-03-16T07:52:00Z</dcterms:modified>
</cp:coreProperties>
</file>